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4C" w:rsidRPr="005C445C" w:rsidRDefault="005B0DC2" w:rsidP="005C445C">
      <w:pPr>
        <w:widowControl w:val="0"/>
        <w:autoSpaceDE w:val="0"/>
        <w:autoSpaceDN w:val="0"/>
        <w:adjustRightInd w:val="0"/>
        <w:spacing w:after="0" w:line="20" w:lineRule="atLeast"/>
        <w:contextualSpacing/>
        <w:mirrorIndents/>
        <w:rPr>
          <w:rFonts w:ascii="Times New Roman" w:eastAsia="Calibri" w:hAnsi="Times New Roman" w:cs="Times New Roman"/>
          <w:b/>
          <w:sz w:val="24"/>
          <w:szCs w:val="24"/>
        </w:rPr>
      </w:pPr>
      <w:r w:rsidRPr="005C445C">
        <w:rPr>
          <w:rFonts w:ascii="Times New Roman" w:eastAsia="Calibri" w:hAnsi="Times New Roman" w:cs="Times New Roman"/>
          <w:b/>
          <w:sz w:val="24"/>
          <w:szCs w:val="24"/>
        </w:rPr>
        <w:t xml:space="preserve">                                                                           </w:t>
      </w:r>
      <w:r w:rsidR="00971B4C" w:rsidRPr="005C445C">
        <w:rPr>
          <w:rFonts w:ascii="Times New Roman" w:eastAsia="Calibri" w:hAnsi="Times New Roman" w:cs="Times New Roman"/>
          <w:noProof/>
          <w:sz w:val="24"/>
          <w:szCs w:val="24"/>
        </w:rPr>
        <w:drawing>
          <wp:inline distT="0" distB="0" distL="0" distR="0">
            <wp:extent cx="552450" cy="685800"/>
            <wp:effectExtent l="0" t="0" r="0" b="0"/>
            <wp:docPr id="2" name="Рисунок 2" descr="C:\Users\IvannikovaVA\Desktop\сайт\каартинки на сайт\герб талинка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nikovaVA\Desktop\сайт\каартинки на сайт\герб талинка 201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9B1F7A" w:rsidRPr="005C445C" w:rsidRDefault="009B1F7A" w:rsidP="005C445C">
      <w:pPr>
        <w:widowControl w:val="0"/>
        <w:autoSpaceDE w:val="0"/>
        <w:autoSpaceDN w:val="0"/>
        <w:adjustRightInd w:val="0"/>
        <w:spacing w:after="0" w:line="20" w:lineRule="atLeast"/>
        <w:contextualSpacing/>
        <w:mirrorIndents/>
        <w:rPr>
          <w:rFonts w:ascii="Times New Roman" w:eastAsia="Calibri" w:hAnsi="Times New Roman" w:cs="Times New Roman"/>
          <w:b/>
          <w:sz w:val="24"/>
          <w:szCs w:val="24"/>
        </w:rPr>
      </w:pPr>
      <w:r w:rsidRPr="005C445C">
        <w:rPr>
          <w:rFonts w:ascii="Times New Roman" w:eastAsia="Calibri" w:hAnsi="Times New Roman" w:cs="Times New Roman"/>
          <w:b/>
          <w:sz w:val="24"/>
          <w:szCs w:val="24"/>
        </w:rPr>
        <w:t xml:space="preserve">                            Муниципальное образование городское поселение Талинка</w:t>
      </w:r>
    </w:p>
    <w:p w:rsidR="009B1F7A" w:rsidRPr="005C445C" w:rsidRDefault="00F25FD3" w:rsidP="00F25FD3">
      <w:pPr>
        <w:spacing w:after="0" w:line="20" w:lineRule="atLeast"/>
        <w:contextualSpacing/>
        <w:mirrorIndents/>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B1F7A" w:rsidRPr="005C445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9B1F7A" w:rsidRPr="005C445C">
        <w:rPr>
          <w:rFonts w:ascii="Times New Roman" w:eastAsia="Calibri" w:hAnsi="Times New Roman" w:cs="Times New Roman"/>
          <w:b/>
          <w:sz w:val="24"/>
          <w:szCs w:val="24"/>
        </w:rPr>
        <w:t>АДМИНИСТРАЦИЯ</w:t>
      </w:r>
    </w:p>
    <w:p w:rsidR="009B1F7A" w:rsidRPr="005C445C" w:rsidRDefault="00F25FD3" w:rsidP="00F25FD3">
      <w:pPr>
        <w:spacing w:after="0" w:line="20" w:lineRule="atLeast"/>
        <w:ind w:left="-900"/>
        <w:contextualSpacing/>
        <w:mirrorIndents/>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B1F7A" w:rsidRPr="005C445C">
        <w:rPr>
          <w:rFonts w:ascii="Times New Roman" w:eastAsia="Calibri" w:hAnsi="Times New Roman" w:cs="Times New Roman"/>
          <w:b/>
          <w:sz w:val="24"/>
          <w:szCs w:val="24"/>
        </w:rPr>
        <w:t>ГОРОДСКОГО ПОСЕЛЕНИЯ ТАЛИНКА</w:t>
      </w:r>
    </w:p>
    <w:p w:rsidR="009B1F7A" w:rsidRPr="005C445C" w:rsidRDefault="009B1F7A" w:rsidP="005C445C">
      <w:pPr>
        <w:spacing w:after="0" w:line="20" w:lineRule="atLeast"/>
        <w:ind w:left="-540"/>
        <w:contextualSpacing/>
        <w:mirrorIndents/>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                                        </w:t>
      </w:r>
      <w:r w:rsidR="00F25FD3">
        <w:rPr>
          <w:rFonts w:ascii="Times New Roman" w:eastAsia="Calibri" w:hAnsi="Times New Roman" w:cs="Times New Roman"/>
          <w:sz w:val="24"/>
          <w:szCs w:val="24"/>
        </w:rPr>
        <w:t xml:space="preserve">                      </w:t>
      </w:r>
      <w:r w:rsidRPr="005C445C">
        <w:rPr>
          <w:rFonts w:ascii="Times New Roman" w:eastAsia="Calibri" w:hAnsi="Times New Roman" w:cs="Times New Roman"/>
          <w:sz w:val="24"/>
          <w:szCs w:val="24"/>
        </w:rPr>
        <w:t xml:space="preserve"> Октябрьского района</w:t>
      </w:r>
    </w:p>
    <w:p w:rsidR="009B1F7A" w:rsidRPr="005C445C" w:rsidRDefault="00F25FD3" w:rsidP="00F25FD3">
      <w:pPr>
        <w:spacing w:after="0" w:line="20" w:lineRule="atLeast"/>
        <w:contextualSpacing/>
        <w:mirrorIndent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1F7A" w:rsidRPr="005C445C">
        <w:rPr>
          <w:rFonts w:ascii="Times New Roman" w:eastAsia="Calibri" w:hAnsi="Times New Roman" w:cs="Times New Roman"/>
          <w:sz w:val="24"/>
          <w:szCs w:val="24"/>
        </w:rPr>
        <w:t>Ханты-Мансийского автономного округа – Югры</w:t>
      </w:r>
    </w:p>
    <w:p w:rsidR="009B1F7A" w:rsidRPr="005C445C" w:rsidRDefault="009B1F7A" w:rsidP="005C445C">
      <w:pPr>
        <w:spacing w:after="0" w:line="20" w:lineRule="atLeast"/>
        <w:ind w:left="-900"/>
        <w:contextualSpacing/>
        <w:mirrorIndents/>
        <w:jc w:val="center"/>
        <w:rPr>
          <w:rFonts w:ascii="Times New Roman" w:eastAsia="Calibri" w:hAnsi="Times New Roman" w:cs="Times New Roman"/>
          <w:b/>
          <w:sz w:val="24"/>
          <w:szCs w:val="24"/>
        </w:rPr>
      </w:pPr>
      <w:r w:rsidRPr="005C445C">
        <w:rPr>
          <w:rFonts w:ascii="Times New Roman" w:eastAsia="Calibri" w:hAnsi="Times New Roman" w:cs="Times New Roman"/>
          <w:b/>
          <w:sz w:val="24"/>
          <w:szCs w:val="24"/>
        </w:rPr>
        <w:t xml:space="preserve">  </w:t>
      </w:r>
    </w:p>
    <w:p w:rsidR="009B1F7A" w:rsidRPr="005C445C" w:rsidRDefault="00F25FD3" w:rsidP="00F25FD3">
      <w:pPr>
        <w:spacing w:after="0" w:line="20" w:lineRule="atLeast"/>
        <w:ind w:left="-900"/>
        <w:contextualSpacing/>
        <w:mirrorIndents/>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B1F7A" w:rsidRPr="005C445C">
        <w:rPr>
          <w:rFonts w:ascii="Times New Roman" w:eastAsia="Calibri" w:hAnsi="Times New Roman" w:cs="Times New Roman"/>
          <w:b/>
          <w:sz w:val="24"/>
          <w:szCs w:val="24"/>
        </w:rPr>
        <w:t>ПОСТАНОВЛЕНИЕ</w:t>
      </w:r>
    </w:p>
    <w:p w:rsidR="00971B4C" w:rsidRPr="005C445C" w:rsidRDefault="00971B4C" w:rsidP="005C445C">
      <w:pPr>
        <w:spacing w:after="0" w:line="20" w:lineRule="atLeast"/>
        <w:ind w:left="-900"/>
        <w:contextualSpacing/>
        <w:mirrorIndents/>
        <w:jc w:val="both"/>
        <w:rPr>
          <w:rFonts w:ascii="Times New Roman" w:eastAsia="Times New Roman" w:hAnsi="Times New Roman" w:cs="Times New Roman"/>
          <w:sz w:val="24"/>
          <w:szCs w:val="24"/>
        </w:rPr>
      </w:pPr>
    </w:p>
    <w:p w:rsidR="00971B4C" w:rsidRPr="005C445C" w:rsidRDefault="00971B4C" w:rsidP="005C445C">
      <w:pPr>
        <w:spacing w:after="0" w:line="20" w:lineRule="atLeast"/>
        <w:contextualSpacing/>
        <w:mirrorIndents/>
        <w:jc w:val="both"/>
        <w:rPr>
          <w:rFonts w:ascii="Times New Roman" w:eastAsia="Times New Roman" w:hAnsi="Times New Roman" w:cs="Times New Roman"/>
          <w:sz w:val="24"/>
          <w:szCs w:val="24"/>
        </w:rPr>
      </w:pPr>
      <w:proofErr w:type="gramStart"/>
      <w:r w:rsidRPr="005C445C">
        <w:rPr>
          <w:rFonts w:ascii="Times New Roman" w:eastAsia="Times New Roman" w:hAnsi="Times New Roman" w:cs="Times New Roman"/>
          <w:sz w:val="24"/>
          <w:szCs w:val="24"/>
        </w:rPr>
        <w:t>«</w:t>
      </w:r>
      <w:r w:rsidR="00184B1D" w:rsidRPr="005C445C">
        <w:rPr>
          <w:rFonts w:ascii="Times New Roman" w:eastAsia="Times New Roman" w:hAnsi="Times New Roman" w:cs="Times New Roman"/>
          <w:sz w:val="24"/>
          <w:szCs w:val="24"/>
        </w:rPr>
        <w:t xml:space="preserve"> </w:t>
      </w:r>
      <w:r w:rsidR="00D31F3B">
        <w:rPr>
          <w:rFonts w:ascii="Times New Roman" w:eastAsia="Times New Roman" w:hAnsi="Times New Roman" w:cs="Times New Roman"/>
          <w:sz w:val="24"/>
          <w:szCs w:val="24"/>
        </w:rPr>
        <w:t>12</w:t>
      </w:r>
      <w:bookmarkStart w:id="0" w:name="_GoBack"/>
      <w:bookmarkEnd w:id="0"/>
      <w:proofErr w:type="gramEnd"/>
      <w:r w:rsidR="00184B1D" w:rsidRPr="005C445C">
        <w:rPr>
          <w:rFonts w:ascii="Times New Roman" w:eastAsia="Times New Roman" w:hAnsi="Times New Roman" w:cs="Times New Roman"/>
          <w:sz w:val="24"/>
          <w:szCs w:val="24"/>
        </w:rPr>
        <w:t xml:space="preserve"> </w:t>
      </w:r>
      <w:r w:rsidRPr="005C445C">
        <w:rPr>
          <w:rFonts w:ascii="Times New Roman" w:eastAsia="Times New Roman" w:hAnsi="Times New Roman" w:cs="Times New Roman"/>
          <w:sz w:val="24"/>
          <w:szCs w:val="24"/>
        </w:rPr>
        <w:t>»</w:t>
      </w:r>
      <w:r w:rsidR="00184B1D" w:rsidRPr="005C445C">
        <w:rPr>
          <w:rFonts w:ascii="Times New Roman" w:eastAsia="Times New Roman" w:hAnsi="Times New Roman" w:cs="Times New Roman"/>
          <w:sz w:val="24"/>
          <w:szCs w:val="24"/>
        </w:rPr>
        <w:t xml:space="preserve">  </w:t>
      </w:r>
      <w:r w:rsidR="00F66541">
        <w:rPr>
          <w:rFonts w:ascii="Times New Roman" w:eastAsia="Times New Roman" w:hAnsi="Times New Roman" w:cs="Times New Roman"/>
          <w:sz w:val="24"/>
          <w:szCs w:val="24"/>
        </w:rPr>
        <w:t>августа</w:t>
      </w:r>
      <w:r w:rsidR="00EE2DE7" w:rsidRPr="005C445C">
        <w:rPr>
          <w:rFonts w:ascii="Times New Roman" w:eastAsia="Times New Roman" w:hAnsi="Times New Roman" w:cs="Times New Roman"/>
          <w:sz w:val="24"/>
          <w:szCs w:val="24"/>
        </w:rPr>
        <w:t xml:space="preserve"> 2019</w:t>
      </w:r>
      <w:r w:rsidRPr="005C445C">
        <w:rPr>
          <w:rFonts w:ascii="Times New Roman" w:eastAsia="Times New Roman" w:hAnsi="Times New Roman" w:cs="Times New Roman"/>
          <w:sz w:val="24"/>
          <w:szCs w:val="24"/>
        </w:rPr>
        <w:t xml:space="preserve"> г.                                </w:t>
      </w:r>
      <w:r w:rsidR="009B1F7A" w:rsidRPr="005C445C">
        <w:rPr>
          <w:rFonts w:ascii="Times New Roman" w:eastAsia="Times New Roman" w:hAnsi="Times New Roman" w:cs="Times New Roman"/>
          <w:sz w:val="24"/>
          <w:szCs w:val="24"/>
        </w:rPr>
        <w:t xml:space="preserve">                                   </w:t>
      </w:r>
      <w:r w:rsidR="00184B1D" w:rsidRPr="005C445C">
        <w:rPr>
          <w:rFonts w:ascii="Times New Roman" w:eastAsia="Times New Roman" w:hAnsi="Times New Roman" w:cs="Times New Roman"/>
          <w:sz w:val="24"/>
          <w:szCs w:val="24"/>
        </w:rPr>
        <w:t xml:space="preserve">      </w:t>
      </w:r>
      <w:r w:rsidR="00EE2DE7" w:rsidRPr="005C445C">
        <w:rPr>
          <w:rFonts w:ascii="Times New Roman" w:eastAsia="Times New Roman" w:hAnsi="Times New Roman" w:cs="Times New Roman"/>
          <w:sz w:val="24"/>
          <w:szCs w:val="24"/>
        </w:rPr>
        <w:t xml:space="preserve">                     </w:t>
      </w:r>
      <w:r w:rsidR="00D31F3B">
        <w:rPr>
          <w:rFonts w:ascii="Times New Roman" w:eastAsia="Times New Roman" w:hAnsi="Times New Roman" w:cs="Times New Roman"/>
          <w:sz w:val="24"/>
          <w:szCs w:val="24"/>
        </w:rPr>
        <w:t xml:space="preserve">                 </w:t>
      </w:r>
      <w:r w:rsidR="00EE2DE7" w:rsidRPr="005C445C">
        <w:rPr>
          <w:rFonts w:ascii="Times New Roman" w:eastAsia="Times New Roman" w:hAnsi="Times New Roman" w:cs="Times New Roman"/>
          <w:sz w:val="24"/>
          <w:szCs w:val="24"/>
        </w:rPr>
        <w:t xml:space="preserve">№  </w:t>
      </w:r>
      <w:r w:rsidR="00D31F3B">
        <w:rPr>
          <w:rFonts w:ascii="Times New Roman" w:eastAsia="Times New Roman" w:hAnsi="Times New Roman" w:cs="Times New Roman"/>
          <w:sz w:val="24"/>
          <w:szCs w:val="24"/>
        </w:rPr>
        <w:t>286</w:t>
      </w:r>
    </w:p>
    <w:p w:rsidR="00971B4C" w:rsidRPr="005C445C" w:rsidRDefault="00971B4C" w:rsidP="005C445C">
      <w:pPr>
        <w:spacing w:after="0" w:line="20" w:lineRule="atLeast"/>
        <w:contextualSpacing/>
        <w:mirrorIndents/>
        <w:jc w:val="both"/>
        <w:rPr>
          <w:rFonts w:ascii="Times New Roman" w:eastAsia="Times New Roman" w:hAnsi="Times New Roman" w:cs="Times New Roman"/>
          <w:sz w:val="24"/>
          <w:szCs w:val="24"/>
        </w:rPr>
      </w:pPr>
      <w:proofErr w:type="spellStart"/>
      <w:r w:rsidRPr="005C445C">
        <w:rPr>
          <w:rFonts w:ascii="Times New Roman" w:eastAsia="Times New Roman" w:hAnsi="Times New Roman" w:cs="Times New Roman"/>
          <w:sz w:val="24"/>
          <w:szCs w:val="24"/>
        </w:rPr>
        <w:t>пгт</w:t>
      </w:r>
      <w:proofErr w:type="spellEnd"/>
      <w:r w:rsidRPr="005C445C">
        <w:rPr>
          <w:rFonts w:ascii="Times New Roman" w:eastAsia="Times New Roman" w:hAnsi="Times New Roman" w:cs="Times New Roman"/>
          <w:sz w:val="24"/>
          <w:szCs w:val="24"/>
        </w:rPr>
        <w:t>. Талинка</w:t>
      </w:r>
    </w:p>
    <w:p w:rsidR="0071000C" w:rsidRPr="005C445C" w:rsidRDefault="0071000C" w:rsidP="005C445C">
      <w:pPr>
        <w:widowControl w:val="0"/>
        <w:autoSpaceDE w:val="0"/>
        <w:autoSpaceDN w:val="0"/>
        <w:adjustRightInd w:val="0"/>
        <w:spacing w:after="0" w:line="20" w:lineRule="atLeast"/>
        <w:contextualSpacing/>
        <w:mirrorIndents/>
        <w:jc w:val="both"/>
        <w:rPr>
          <w:rFonts w:ascii="Times New Roman" w:eastAsia="Times New Roman" w:hAnsi="Times New Roman" w:cs="Times New Roman"/>
          <w:sz w:val="24"/>
          <w:szCs w:val="24"/>
        </w:rPr>
      </w:pPr>
    </w:p>
    <w:p w:rsidR="009B1F7A" w:rsidRPr="005C445C" w:rsidRDefault="009B1F7A" w:rsidP="005C445C">
      <w:pPr>
        <w:widowControl w:val="0"/>
        <w:autoSpaceDE w:val="0"/>
        <w:autoSpaceDN w:val="0"/>
        <w:adjustRightInd w:val="0"/>
        <w:spacing w:after="0" w:line="20" w:lineRule="atLeast"/>
        <w:contextualSpacing/>
        <w:mirrorIndents/>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О внесении  изменений в постановление </w:t>
      </w:r>
    </w:p>
    <w:p w:rsidR="009B1F7A" w:rsidRPr="005C445C" w:rsidRDefault="009B1F7A" w:rsidP="005C445C">
      <w:pPr>
        <w:widowControl w:val="0"/>
        <w:autoSpaceDE w:val="0"/>
        <w:autoSpaceDN w:val="0"/>
        <w:adjustRightInd w:val="0"/>
        <w:spacing w:after="0" w:line="20" w:lineRule="atLeast"/>
        <w:contextualSpacing/>
        <w:mirrorIndents/>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администрации городского поселения Талинка  </w:t>
      </w:r>
    </w:p>
    <w:p w:rsidR="0030296D" w:rsidRPr="005C445C" w:rsidRDefault="009B1F7A" w:rsidP="005C445C">
      <w:pPr>
        <w:pStyle w:val="a5"/>
        <w:spacing w:before="0" w:beforeAutospacing="0" w:after="0" w:afterAutospacing="0" w:line="20" w:lineRule="atLeast"/>
        <w:contextualSpacing/>
        <w:mirrorIndents/>
      </w:pPr>
      <w:r w:rsidRPr="005C445C">
        <w:t xml:space="preserve">от </w:t>
      </w:r>
      <w:r w:rsidR="0030296D" w:rsidRPr="005C445C">
        <w:t>22.01.2016 года № 15</w:t>
      </w:r>
      <w:r w:rsidRPr="005C445C">
        <w:t xml:space="preserve"> «</w:t>
      </w:r>
      <w:r w:rsidR="0030296D" w:rsidRPr="005C445C">
        <w:t xml:space="preserve">Осуществление </w:t>
      </w:r>
    </w:p>
    <w:p w:rsidR="0030296D" w:rsidRPr="005C445C" w:rsidRDefault="0030296D" w:rsidP="005C445C">
      <w:pPr>
        <w:pStyle w:val="a5"/>
        <w:spacing w:before="0" w:beforeAutospacing="0" w:after="0" w:afterAutospacing="0" w:line="20" w:lineRule="atLeast"/>
        <w:contextualSpacing/>
        <w:mirrorIndents/>
      </w:pPr>
      <w:r w:rsidRPr="005C445C">
        <w:t>муниципального земельного контроля  использования</w:t>
      </w:r>
    </w:p>
    <w:p w:rsidR="0030296D" w:rsidRPr="005C445C" w:rsidRDefault="0030296D" w:rsidP="005C445C">
      <w:pPr>
        <w:pStyle w:val="a5"/>
        <w:spacing w:before="0" w:beforeAutospacing="0" w:after="0" w:afterAutospacing="0" w:line="20" w:lineRule="atLeast"/>
        <w:contextualSpacing/>
        <w:mirrorIndents/>
      </w:pPr>
      <w:r w:rsidRPr="005C445C">
        <w:t>земель на территории муниципального образования</w:t>
      </w:r>
    </w:p>
    <w:p w:rsidR="009B1F7A" w:rsidRPr="005C445C" w:rsidRDefault="0030296D" w:rsidP="005C445C">
      <w:pPr>
        <w:pStyle w:val="a5"/>
        <w:spacing w:before="0" w:beforeAutospacing="0" w:after="0" w:afterAutospacing="0" w:line="20" w:lineRule="atLeast"/>
        <w:contextualSpacing/>
        <w:mirrorIndents/>
      </w:pPr>
      <w:r w:rsidRPr="005C445C">
        <w:t>городское поселение Талинка</w:t>
      </w:r>
      <w:r w:rsidR="009B1F7A" w:rsidRPr="005C445C">
        <w:rPr>
          <w:bCs/>
        </w:rPr>
        <w:t>»</w:t>
      </w:r>
    </w:p>
    <w:p w:rsidR="009B1F7A" w:rsidRPr="005C445C" w:rsidRDefault="009B1F7A" w:rsidP="005C445C">
      <w:pPr>
        <w:widowControl w:val="0"/>
        <w:autoSpaceDE w:val="0"/>
        <w:autoSpaceDN w:val="0"/>
        <w:adjustRightInd w:val="0"/>
        <w:spacing w:after="0" w:line="20" w:lineRule="atLeast"/>
        <w:contextualSpacing/>
        <w:mirrorIndents/>
        <w:jc w:val="both"/>
        <w:rPr>
          <w:rFonts w:ascii="Times New Roman" w:eastAsia="Times New Roman" w:hAnsi="Times New Roman" w:cs="Times New Roman"/>
          <w:color w:val="FF0000"/>
          <w:sz w:val="24"/>
          <w:szCs w:val="24"/>
        </w:rPr>
      </w:pPr>
    </w:p>
    <w:p w:rsidR="00971B4C" w:rsidRPr="005C445C" w:rsidRDefault="00B930A2" w:rsidP="005C445C">
      <w:pPr>
        <w:widowControl w:val="0"/>
        <w:autoSpaceDE w:val="0"/>
        <w:autoSpaceDN w:val="0"/>
        <w:adjustRightInd w:val="0"/>
        <w:spacing w:after="0" w:line="20" w:lineRule="atLeast"/>
        <w:contextualSpacing/>
        <w:mirrorIndents/>
        <w:jc w:val="both"/>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           В целях приведения муниципальных  правовых актов  в  соответствие с требованиями   Федерального законодательства, в соответствии со ст. 33 Устава городского поселения  Талинка:</w:t>
      </w:r>
    </w:p>
    <w:p w:rsidR="009B1F7A" w:rsidRPr="005C445C" w:rsidRDefault="009B1F7A" w:rsidP="005C445C">
      <w:pPr>
        <w:spacing w:after="0" w:line="20" w:lineRule="atLeast"/>
        <w:ind w:firstLine="720"/>
        <w:contextualSpacing/>
        <w:mirrorIndents/>
        <w:jc w:val="both"/>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1.  Внести в Административный регламент </w:t>
      </w:r>
      <w:r w:rsidRPr="005C445C">
        <w:rPr>
          <w:rFonts w:ascii="Times New Roman" w:hAnsi="Times New Roman" w:cs="Times New Roman"/>
          <w:sz w:val="24"/>
          <w:szCs w:val="24"/>
        </w:rPr>
        <w:t>«</w:t>
      </w:r>
      <w:r w:rsidR="0030296D" w:rsidRPr="005C445C">
        <w:rPr>
          <w:rFonts w:ascii="Times New Roman" w:eastAsia="Times New Roman" w:hAnsi="Times New Roman" w:cs="Times New Roman"/>
          <w:sz w:val="24"/>
          <w:szCs w:val="24"/>
        </w:rPr>
        <w:t>Осуществление муниципального земельного контроля  использования земель на территории муниципального образования городское поселение Талинка</w:t>
      </w:r>
      <w:r w:rsidRPr="005C445C">
        <w:rPr>
          <w:rFonts w:ascii="Times New Roman" w:hAnsi="Times New Roman" w:cs="Times New Roman"/>
          <w:sz w:val="24"/>
          <w:szCs w:val="24"/>
        </w:rPr>
        <w:t>»</w:t>
      </w:r>
      <w:r w:rsidRPr="005C445C">
        <w:rPr>
          <w:rFonts w:ascii="Times New Roman" w:eastAsia="Times New Roman" w:hAnsi="Times New Roman" w:cs="Times New Roman"/>
          <w:i/>
          <w:sz w:val="24"/>
          <w:szCs w:val="24"/>
        </w:rPr>
        <w:t xml:space="preserve"> </w:t>
      </w:r>
      <w:r w:rsidRPr="005C445C">
        <w:rPr>
          <w:rFonts w:ascii="Times New Roman" w:eastAsia="Times New Roman" w:hAnsi="Times New Roman" w:cs="Times New Roman"/>
          <w:sz w:val="24"/>
          <w:szCs w:val="24"/>
        </w:rPr>
        <w:t xml:space="preserve">(далее – Административный регламент), утвержденный постановлением администрации городского поселения Талинка </w:t>
      </w:r>
      <w:r w:rsidR="00F20A97" w:rsidRPr="005C445C">
        <w:rPr>
          <w:rFonts w:ascii="Times New Roman" w:hAnsi="Times New Roman" w:cs="Times New Roman"/>
          <w:sz w:val="24"/>
          <w:szCs w:val="24"/>
        </w:rPr>
        <w:t xml:space="preserve">от </w:t>
      </w:r>
      <w:r w:rsidR="0030296D" w:rsidRPr="005C445C">
        <w:rPr>
          <w:rFonts w:ascii="Times New Roman" w:hAnsi="Times New Roman" w:cs="Times New Roman"/>
          <w:sz w:val="24"/>
          <w:szCs w:val="24"/>
        </w:rPr>
        <w:t>22.01.2016 года № 15</w:t>
      </w:r>
      <w:r w:rsidR="00F20A97" w:rsidRPr="005C445C">
        <w:rPr>
          <w:rFonts w:ascii="Times New Roman" w:hAnsi="Times New Roman" w:cs="Times New Roman"/>
          <w:sz w:val="24"/>
          <w:szCs w:val="24"/>
        </w:rPr>
        <w:t>,</w:t>
      </w:r>
      <w:r w:rsidR="007A538F" w:rsidRPr="005C445C">
        <w:rPr>
          <w:rFonts w:ascii="Times New Roman" w:hAnsi="Times New Roman" w:cs="Times New Roman"/>
          <w:sz w:val="24"/>
          <w:szCs w:val="24"/>
        </w:rPr>
        <w:t xml:space="preserve"> </w:t>
      </w:r>
      <w:r w:rsidRPr="005C445C">
        <w:rPr>
          <w:rFonts w:ascii="Times New Roman" w:eastAsia="Times New Roman" w:hAnsi="Times New Roman" w:cs="Times New Roman"/>
          <w:sz w:val="24"/>
          <w:szCs w:val="24"/>
        </w:rPr>
        <w:t>следующие изменения:</w:t>
      </w:r>
    </w:p>
    <w:p w:rsidR="00621CBC" w:rsidRPr="005C445C" w:rsidRDefault="00621CBC" w:rsidP="005C445C">
      <w:pPr>
        <w:spacing w:after="0" w:line="20" w:lineRule="atLeast"/>
        <w:contextualSpacing/>
        <w:mirrorIndents/>
        <w:jc w:val="both"/>
        <w:rPr>
          <w:rFonts w:ascii="Times New Roman" w:eastAsia="Calibri" w:hAnsi="Times New Roman" w:cs="Times New Roman"/>
          <w:sz w:val="24"/>
          <w:szCs w:val="24"/>
        </w:rPr>
      </w:pPr>
      <w:r w:rsidRPr="005C445C">
        <w:rPr>
          <w:rFonts w:ascii="Times New Roman" w:hAnsi="Times New Roman" w:cs="Times New Roman"/>
          <w:sz w:val="24"/>
          <w:szCs w:val="24"/>
        </w:rPr>
        <w:t xml:space="preserve">            1.1. В Абзаце 4</w:t>
      </w:r>
      <w:r w:rsidR="00B47EA1" w:rsidRPr="005C445C">
        <w:rPr>
          <w:rFonts w:ascii="Times New Roman" w:hAnsi="Times New Roman" w:cs="Times New Roman"/>
          <w:sz w:val="24"/>
          <w:szCs w:val="24"/>
        </w:rPr>
        <w:t xml:space="preserve"> пункта </w:t>
      </w:r>
      <w:r w:rsidRPr="005C445C">
        <w:rPr>
          <w:rFonts w:ascii="Times New Roman" w:hAnsi="Times New Roman" w:cs="Times New Roman"/>
          <w:sz w:val="24"/>
          <w:szCs w:val="24"/>
        </w:rPr>
        <w:t>3.4.3.1. слова «</w:t>
      </w:r>
      <w:r w:rsidRPr="005C445C">
        <w:rPr>
          <w:rFonts w:ascii="Times New Roman" w:eastAsia="Calibri" w:hAnsi="Times New Roman" w:cs="Times New Roman"/>
          <w:sz w:val="24"/>
          <w:szCs w:val="24"/>
        </w:rPr>
        <w:t>в порядке, определяемом Правительством Российской Федерации.</w:t>
      </w:r>
      <w:r w:rsidR="000F65AE" w:rsidRPr="005C445C">
        <w:rPr>
          <w:rFonts w:ascii="Times New Roman" w:eastAsia="Calibri" w:hAnsi="Times New Roman" w:cs="Times New Roman"/>
          <w:sz w:val="24"/>
          <w:szCs w:val="24"/>
        </w:rPr>
        <w:t>» заменить словами «</w:t>
      </w:r>
      <w:r w:rsidRPr="005C445C">
        <w:rPr>
          <w:rFonts w:ascii="Times New Roman" w:eastAsia="Calibri" w:hAnsi="Times New Roman" w:cs="Times New Roman"/>
          <w:sz w:val="24"/>
          <w:szCs w:val="24"/>
        </w:rPr>
        <w:t xml:space="preserve">, подписанных усиленной </w:t>
      </w:r>
      <w:hyperlink r:id="rId6" w:history="1">
        <w:r w:rsidRPr="005C445C">
          <w:rPr>
            <w:rFonts w:ascii="Times New Roman" w:eastAsia="Calibri" w:hAnsi="Times New Roman" w:cs="Times New Roman"/>
            <w:sz w:val="24"/>
            <w:szCs w:val="24"/>
          </w:rPr>
          <w:t>квалифицированной электронной подписью</w:t>
        </w:r>
      </w:hyperlink>
      <w:r w:rsidRPr="005C445C">
        <w:rPr>
          <w:rFonts w:ascii="Times New Roman" w:eastAsia="Calibri" w:hAnsi="Times New Roman" w:cs="Times New Roman"/>
          <w:sz w:val="24"/>
          <w:szCs w:val="24"/>
        </w:rPr>
        <w:t>»</w:t>
      </w:r>
      <w:r w:rsidR="00BF5F66" w:rsidRPr="005C445C">
        <w:rPr>
          <w:rFonts w:ascii="Times New Roman" w:eastAsia="Calibri" w:hAnsi="Times New Roman" w:cs="Times New Roman"/>
          <w:sz w:val="24"/>
          <w:szCs w:val="24"/>
        </w:rPr>
        <w:t>;</w:t>
      </w:r>
    </w:p>
    <w:p w:rsidR="004A5D14" w:rsidRPr="005C445C" w:rsidRDefault="00BF5F66" w:rsidP="005C445C">
      <w:pPr>
        <w:spacing w:after="0" w:line="20" w:lineRule="atLeast"/>
        <w:contextualSpacing/>
        <w:mirrorIndents/>
        <w:jc w:val="both"/>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            1.2. Абзац 2 пункта 3.3.3.3. изложить в следующей редакции: </w:t>
      </w:r>
    </w:p>
    <w:p w:rsidR="00BF5F66" w:rsidRPr="005C445C" w:rsidRDefault="004A5D14" w:rsidP="005C445C">
      <w:pPr>
        <w:spacing w:after="0" w:line="20" w:lineRule="atLeast"/>
        <w:contextualSpacing/>
        <w:mirrorIndents/>
        <w:jc w:val="both"/>
        <w:rPr>
          <w:rFonts w:ascii="Times New Roman" w:hAnsi="Times New Roman" w:cs="Times New Roman"/>
          <w:sz w:val="24"/>
          <w:szCs w:val="24"/>
        </w:rPr>
      </w:pPr>
      <w:r w:rsidRPr="005C445C">
        <w:rPr>
          <w:rFonts w:ascii="Times New Roman" w:hAnsi="Times New Roman" w:cs="Times New Roman"/>
          <w:color w:val="000000"/>
          <w:sz w:val="24"/>
          <w:szCs w:val="24"/>
          <w:shd w:val="clear" w:color="auto" w:fill="FFFFFF"/>
        </w:rPr>
        <w:t xml:space="preserve">"- подготовка проекта распоряжения администрации городского поселения Талинка о проведении проверки в течение 5 рабочих дней, но не позднее 3 рабочих дней до начала проведения проверки - при проведении плановой проверки, в течение 2 рабочих дней, но не позднее 24 часов до начала проведения проверки </w:t>
      </w:r>
      <w:r w:rsidRPr="005C445C">
        <w:rPr>
          <w:rFonts w:ascii="Times New Roman" w:hAnsi="Times New Roman" w:cs="Times New Roman"/>
          <w:sz w:val="24"/>
          <w:szCs w:val="24"/>
        </w:rPr>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C445C">
        <w:rPr>
          <w:rFonts w:ascii="Times New Roman" w:hAnsi="Times New Roman" w:cs="Times New Roman"/>
          <w:color w:val="000000"/>
          <w:sz w:val="24"/>
          <w:szCs w:val="24"/>
          <w:shd w:val="clear" w:color="auto" w:fill="FFFFFF"/>
        </w:rPr>
        <w:t>- при проведении внеплановой проверки</w:t>
      </w:r>
      <w:r w:rsidR="00BF5F66" w:rsidRPr="005C445C">
        <w:rPr>
          <w:rFonts w:ascii="Times New Roman" w:hAnsi="Times New Roman" w:cs="Times New Roman"/>
          <w:sz w:val="24"/>
          <w:szCs w:val="24"/>
        </w:rPr>
        <w:t>»;</w:t>
      </w:r>
    </w:p>
    <w:p w:rsidR="002F7CAA" w:rsidRPr="005C445C" w:rsidRDefault="002F7CAA" w:rsidP="005C445C">
      <w:pPr>
        <w:spacing w:after="0" w:line="20" w:lineRule="atLeast"/>
        <w:contextualSpacing/>
        <w:mirrorIndents/>
        <w:jc w:val="both"/>
        <w:rPr>
          <w:rFonts w:ascii="Times New Roman" w:hAnsi="Times New Roman" w:cs="Times New Roman"/>
          <w:sz w:val="24"/>
          <w:szCs w:val="24"/>
        </w:rPr>
      </w:pPr>
      <w:r w:rsidRPr="005C445C">
        <w:rPr>
          <w:rFonts w:ascii="Times New Roman" w:hAnsi="Times New Roman" w:cs="Times New Roman"/>
          <w:sz w:val="24"/>
          <w:szCs w:val="24"/>
        </w:rPr>
        <w:t xml:space="preserve">           1.3. Абзац 4 пункта 3.3.3. изложить в следующей редакции: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Pr="005C445C">
        <w:rPr>
          <w:rFonts w:ascii="Times New Roman" w:hAnsi="Times New Roman" w:cs="Times New Roman"/>
          <w:sz w:val="24"/>
          <w:szCs w:val="24"/>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A34D5" w:rsidRPr="005C445C" w:rsidRDefault="004A34D5" w:rsidP="005C445C">
      <w:pPr>
        <w:spacing w:after="0" w:line="20" w:lineRule="atLeast"/>
        <w:contextualSpacing/>
        <w:mirrorIndents/>
        <w:jc w:val="both"/>
        <w:rPr>
          <w:rFonts w:ascii="Times New Roman" w:hAnsi="Times New Roman" w:cs="Times New Roman"/>
          <w:sz w:val="24"/>
          <w:szCs w:val="24"/>
        </w:rPr>
      </w:pPr>
      <w:r w:rsidRPr="005C445C">
        <w:rPr>
          <w:rFonts w:ascii="Times New Roman" w:hAnsi="Times New Roman" w:cs="Times New Roman"/>
          <w:sz w:val="24"/>
          <w:szCs w:val="24"/>
        </w:rPr>
        <w:t xml:space="preserve">            1.4. Абзац 5 пункта 3.2.4. изложить в следующей редакции «наименование </w:t>
      </w:r>
      <w:proofErr w:type="gramStart"/>
      <w:r w:rsidRPr="005C445C">
        <w:rPr>
          <w:rFonts w:ascii="Times New Roman" w:hAnsi="Times New Roman" w:cs="Times New Roman"/>
          <w:sz w:val="24"/>
          <w:szCs w:val="24"/>
        </w:rPr>
        <w:t>органа  или</w:t>
      </w:r>
      <w:proofErr w:type="gramEnd"/>
      <w:r w:rsidRPr="005C445C">
        <w:rPr>
          <w:rFonts w:ascii="Times New Roman" w:hAnsi="Times New Roman" w:cs="Times New Roman"/>
          <w:sz w:val="24"/>
          <w:szCs w:val="24"/>
        </w:rPr>
        <w:t xml:space="preserve"> органа муниципального контроля, осуществляющих конкретную плановую проверку. При проведении плановой </w:t>
      </w:r>
      <w:proofErr w:type="gramStart"/>
      <w:r w:rsidRPr="005C445C">
        <w:rPr>
          <w:rFonts w:ascii="Times New Roman" w:hAnsi="Times New Roman" w:cs="Times New Roman"/>
          <w:sz w:val="24"/>
          <w:szCs w:val="24"/>
        </w:rPr>
        <w:t>проверки  органами</w:t>
      </w:r>
      <w:proofErr w:type="gramEnd"/>
      <w:r w:rsidRPr="005C445C">
        <w:rPr>
          <w:rFonts w:ascii="Times New Roman" w:hAnsi="Times New Roman" w:cs="Times New Roman"/>
          <w:sz w:val="24"/>
          <w:szCs w:val="24"/>
        </w:rPr>
        <w:t xml:space="preserve"> муниципального контроля совместно указываются наименования всех участвующих в такой проверке органов.»;</w:t>
      </w:r>
    </w:p>
    <w:p w:rsidR="000F65AE" w:rsidRPr="005C445C" w:rsidRDefault="000F65AE" w:rsidP="005C445C">
      <w:pPr>
        <w:spacing w:after="0" w:line="20" w:lineRule="atLeast"/>
        <w:contextualSpacing/>
        <w:mirrorIndents/>
        <w:jc w:val="both"/>
        <w:rPr>
          <w:rFonts w:ascii="Times New Roman" w:hAnsi="Times New Roman" w:cs="Times New Roman"/>
          <w:sz w:val="24"/>
          <w:szCs w:val="24"/>
        </w:rPr>
      </w:pPr>
      <w:r w:rsidRPr="005C445C">
        <w:rPr>
          <w:rFonts w:ascii="Times New Roman" w:hAnsi="Times New Roman" w:cs="Times New Roman"/>
          <w:sz w:val="24"/>
          <w:szCs w:val="24"/>
        </w:rPr>
        <w:t xml:space="preserve">           1.5. Приложения № 2 изложить в следующей редакции</w:t>
      </w:r>
    </w:p>
    <w:p w:rsidR="00505A22" w:rsidRPr="005C445C" w:rsidRDefault="00505A22" w:rsidP="005C445C">
      <w:pPr>
        <w:widowControl w:val="0"/>
        <w:autoSpaceDE w:val="0"/>
        <w:autoSpaceDN w:val="0"/>
        <w:adjustRightInd w:val="0"/>
        <w:spacing w:after="0" w:line="20" w:lineRule="atLeast"/>
        <w:ind w:firstLine="720"/>
        <w:contextualSpacing/>
        <w:mirrorIndents/>
        <w:jc w:val="right"/>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«Приложение № 2 к административному</w:t>
      </w:r>
    </w:p>
    <w:p w:rsidR="00505A22" w:rsidRPr="005C445C" w:rsidRDefault="00505A22" w:rsidP="005C445C">
      <w:pPr>
        <w:widowControl w:val="0"/>
        <w:autoSpaceDE w:val="0"/>
        <w:autoSpaceDN w:val="0"/>
        <w:adjustRightInd w:val="0"/>
        <w:spacing w:after="0" w:line="20" w:lineRule="atLeast"/>
        <w:ind w:firstLine="720"/>
        <w:contextualSpacing/>
        <w:mirrorIndents/>
        <w:jc w:val="right"/>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регламенту осуществления муниципального </w:t>
      </w:r>
    </w:p>
    <w:p w:rsidR="00505A22" w:rsidRPr="005C445C" w:rsidRDefault="00505A22" w:rsidP="005C445C">
      <w:pPr>
        <w:widowControl w:val="0"/>
        <w:autoSpaceDE w:val="0"/>
        <w:autoSpaceDN w:val="0"/>
        <w:adjustRightInd w:val="0"/>
        <w:spacing w:after="0" w:line="20" w:lineRule="atLeast"/>
        <w:ind w:firstLine="720"/>
        <w:contextualSpacing/>
        <w:mirrorIndents/>
        <w:jc w:val="right"/>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земельного контроля использования земель </w:t>
      </w:r>
    </w:p>
    <w:p w:rsidR="00505A22" w:rsidRPr="005C445C" w:rsidRDefault="00505A22" w:rsidP="005C445C">
      <w:pPr>
        <w:widowControl w:val="0"/>
        <w:autoSpaceDE w:val="0"/>
        <w:autoSpaceDN w:val="0"/>
        <w:adjustRightInd w:val="0"/>
        <w:spacing w:after="0" w:line="20" w:lineRule="atLeast"/>
        <w:ind w:firstLine="720"/>
        <w:contextualSpacing/>
        <w:mirrorIndents/>
        <w:jc w:val="right"/>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на территории муниципального образования </w:t>
      </w:r>
    </w:p>
    <w:p w:rsidR="00505A22" w:rsidRPr="005C445C" w:rsidRDefault="00505A22" w:rsidP="005C445C">
      <w:pPr>
        <w:widowControl w:val="0"/>
        <w:autoSpaceDE w:val="0"/>
        <w:autoSpaceDN w:val="0"/>
        <w:adjustRightInd w:val="0"/>
        <w:spacing w:after="0" w:line="20" w:lineRule="atLeast"/>
        <w:ind w:firstLine="720"/>
        <w:contextualSpacing/>
        <w:mirrorIndents/>
        <w:jc w:val="right"/>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городского поселения Талинка</w:t>
      </w:r>
    </w:p>
    <w:p w:rsidR="00505A22" w:rsidRPr="005C445C" w:rsidRDefault="00505A22" w:rsidP="005C445C">
      <w:pPr>
        <w:overflowPunct w:val="0"/>
        <w:autoSpaceDE w:val="0"/>
        <w:autoSpaceDN w:val="0"/>
        <w:adjustRightInd w:val="0"/>
        <w:spacing w:after="0" w:line="20" w:lineRule="atLeast"/>
        <w:contextualSpacing/>
        <w:mirrorIndents/>
        <w:jc w:val="right"/>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jc w:val="right"/>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Форма предостережения о недопустимости нарушения обязательных требований земельного законодательства </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(наименование органа муниципального контроля)</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Предостережение о недопустимости нарушения обязательных требований земельного законодательства </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от   «       » _______________ 20___г.                                                                 № _______</w:t>
      </w:r>
    </w:p>
    <w:p w:rsidR="00505A22" w:rsidRPr="005C445C" w:rsidRDefault="00505A22" w:rsidP="005C445C">
      <w:pPr>
        <w:overflowPunct w:val="0"/>
        <w:autoSpaceDE w:val="0"/>
        <w:autoSpaceDN w:val="0"/>
        <w:adjustRightInd w:val="0"/>
        <w:spacing w:after="0" w:line="20" w:lineRule="atLeast"/>
        <w:contextualSpacing/>
        <w:mirrorIndents/>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 гражданина)</w:t>
      </w:r>
    </w:p>
    <w:p w:rsidR="00505A22" w:rsidRPr="005C445C" w:rsidRDefault="00505A22" w:rsidP="005C445C">
      <w:pPr>
        <w:overflowPunct w:val="0"/>
        <w:autoSpaceDE w:val="0"/>
        <w:autoSpaceDN w:val="0"/>
        <w:adjustRightInd w:val="0"/>
        <w:spacing w:after="0" w:line="20" w:lineRule="atLeast"/>
        <w:contextualSpacing/>
        <w:mirrorIndents/>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В соответствии с______________________________________________________________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_____________________________________________________________________________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jc w:val="both"/>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(указываются нормативные правовые акты, муниципальные правовые акты с указанием их структурных единиц, содержащие обязательные требования земельного законодательства)</w:t>
      </w:r>
    </w:p>
    <w:p w:rsidR="00505A22" w:rsidRPr="005C445C" w:rsidRDefault="00505A22" w:rsidP="005C445C">
      <w:pPr>
        <w:overflowPunct w:val="0"/>
        <w:autoSpaceDE w:val="0"/>
        <w:autoSpaceDN w:val="0"/>
        <w:adjustRightInd w:val="0"/>
        <w:spacing w:after="0" w:line="20" w:lineRule="atLeast"/>
        <w:contextualSpacing/>
        <w:mirrorIndents/>
        <w:jc w:val="both"/>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jc w:val="both"/>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jc w:val="both"/>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(указываются обязательные требования, установленные правовыми актами)</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(перечень действий (бездействий), которые могут привести к нарушению обязательных требований)</w:t>
      </w:r>
    </w:p>
    <w:p w:rsidR="00505A22" w:rsidRPr="005C445C" w:rsidRDefault="00505A22" w:rsidP="005C445C">
      <w:pPr>
        <w:overflowPunct w:val="0"/>
        <w:autoSpaceDE w:val="0"/>
        <w:autoSpaceDN w:val="0"/>
        <w:adjustRightInd w:val="0"/>
        <w:spacing w:after="0" w:line="20" w:lineRule="atLeast"/>
        <w:contextualSpacing/>
        <w:mirrorIndents/>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ind w:firstLine="720"/>
        <w:contextualSpacing/>
        <w:mirrorIndents/>
        <w:jc w:val="both"/>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lastRenderedPageBreak/>
        <w:t>Предлагаем принять меры  по обеспечению соблюдения обязательных требований и требований, установленных муниципальными правовыми актами: ___________________________________________________________________________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_____________________________________________________________________________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_____________________________________________________________________________</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(перечисляются меры, необходимые для обеспечения соблюдения обязательных требований, требований, установленных муниципальными правовыми актами)</w:t>
      </w:r>
    </w:p>
    <w:p w:rsidR="00505A22" w:rsidRPr="005C445C" w:rsidRDefault="00505A22" w:rsidP="005C445C">
      <w:pPr>
        <w:overflowPunct w:val="0"/>
        <w:autoSpaceDE w:val="0"/>
        <w:autoSpaceDN w:val="0"/>
        <w:adjustRightInd w:val="0"/>
        <w:spacing w:after="0" w:line="20" w:lineRule="atLeast"/>
        <w:contextualSpacing/>
        <w:mirrorIndents/>
        <w:jc w:val="center"/>
        <w:textAlignment w:val="baseline"/>
        <w:rPr>
          <w:rFonts w:ascii="Times New Roman" w:eastAsia="Times New Roman" w:hAnsi="Times New Roman" w:cs="Times New Roman"/>
          <w:sz w:val="24"/>
          <w:szCs w:val="24"/>
        </w:rPr>
      </w:pPr>
    </w:p>
    <w:p w:rsidR="00505A22" w:rsidRPr="005C445C" w:rsidRDefault="00505A22" w:rsidP="005C445C">
      <w:pPr>
        <w:overflowPunct w:val="0"/>
        <w:autoSpaceDE w:val="0"/>
        <w:autoSpaceDN w:val="0"/>
        <w:adjustRightInd w:val="0"/>
        <w:spacing w:after="0" w:line="20" w:lineRule="atLeast"/>
        <w:contextualSpacing/>
        <w:mirrorIndents/>
        <w:jc w:val="both"/>
        <w:textAlignment w:val="baseline"/>
        <w:rPr>
          <w:rFonts w:ascii="Times New Roman" w:eastAsia="Times New Roman" w:hAnsi="Times New Roman" w:cs="Times New Roman"/>
          <w:sz w:val="24"/>
          <w:szCs w:val="24"/>
        </w:rPr>
      </w:pPr>
      <w:r w:rsidRPr="005C445C">
        <w:rPr>
          <w:rFonts w:ascii="Times New Roman" w:eastAsia="Times New Roman" w:hAnsi="Times New Roman" w:cs="Times New Roman"/>
          <w:sz w:val="24"/>
          <w:szCs w:val="24"/>
        </w:rPr>
        <w:t xml:space="preserve">Предлагаем в течение 60 дней со дня направления в Ваш адрес настоящего предостережения направить в Администрацию Муниципального образования городское поселение Талинка уведомление об исполнении предостережения, заполненное по прилагаемой форме, в бумажном виде почтовым отправлением по адресу: 628 195, Тюменская область, Ханты-Мансийский автономный округ-Югра, Октябрьский район, </w:t>
      </w:r>
      <w:proofErr w:type="spellStart"/>
      <w:r w:rsidRPr="005C445C">
        <w:rPr>
          <w:rFonts w:ascii="Times New Roman" w:eastAsia="Times New Roman" w:hAnsi="Times New Roman" w:cs="Times New Roman"/>
          <w:sz w:val="24"/>
          <w:szCs w:val="24"/>
        </w:rPr>
        <w:t>пгт.Талинка</w:t>
      </w:r>
      <w:proofErr w:type="spellEnd"/>
      <w:r w:rsidRPr="005C445C">
        <w:rPr>
          <w:rFonts w:ascii="Times New Roman" w:eastAsia="Times New Roman" w:hAnsi="Times New Roman" w:cs="Times New Roman"/>
          <w:sz w:val="24"/>
          <w:szCs w:val="24"/>
        </w:rPr>
        <w:t>, Центральный микрорайон, дом 27, либо в виде электронного документа, подписанного усиленной квалифицированной электронной подписью по адресу электронной почты:</w:t>
      </w:r>
      <w:r w:rsidRPr="005C445C">
        <w:rPr>
          <w:rFonts w:ascii="Times New Roman" w:eastAsia="Times New Roman" w:hAnsi="Times New Roman" w:cs="Times New Roman"/>
          <w:color w:val="FF0000"/>
          <w:sz w:val="24"/>
          <w:szCs w:val="24"/>
        </w:rPr>
        <w:t xml:space="preserve"> </w:t>
      </w:r>
      <w:r w:rsidRPr="005C445C">
        <w:rPr>
          <w:rFonts w:ascii="Times New Roman" w:hAnsi="Times New Roman" w:cs="Times New Roman"/>
          <w:sz w:val="24"/>
          <w:szCs w:val="24"/>
          <w:u w:val="single"/>
        </w:rPr>
        <w:t>admtalinka@oktregion.ru</w:t>
      </w:r>
      <w:r w:rsidRPr="005C445C">
        <w:rPr>
          <w:rFonts w:ascii="Times New Roman" w:eastAsia="Times New Roman" w:hAnsi="Times New Roman" w:cs="Times New Roman"/>
          <w:sz w:val="24"/>
          <w:szCs w:val="24"/>
        </w:rPr>
        <w:t>, либо лично.</w:t>
      </w:r>
    </w:p>
    <w:p w:rsidR="00505A22" w:rsidRPr="005C445C" w:rsidRDefault="00505A22" w:rsidP="005C445C">
      <w:pPr>
        <w:overflowPunct w:val="0"/>
        <w:autoSpaceDE w:val="0"/>
        <w:autoSpaceDN w:val="0"/>
        <w:adjustRightInd w:val="0"/>
        <w:spacing w:after="0" w:line="20" w:lineRule="atLeast"/>
        <w:contextualSpacing/>
        <w:mirrorIndents/>
        <w:jc w:val="both"/>
        <w:textAlignment w:val="baseline"/>
        <w:rPr>
          <w:rFonts w:ascii="Times New Roman" w:eastAsia="Times New Roman" w:hAnsi="Times New Roman" w:cs="Times New Roman"/>
          <w:color w:val="FF0000"/>
          <w:sz w:val="24"/>
          <w:szCs w:val="24"/>
        </w:rPr>
      </w:pPr>
      <w:r w:rsidRPr="005C445C">
        <w:rPr>
          <w:rFonts w:ascii="Times New Roman" w:eastAsia="Times New Roman" w:hAnsi="Times New Roman" w:cs="Times New Roman"/>
          <w:sz w:val="24"/>
          <w:szCs w:val="24"/>
        </w:rPr>
        <w:t xml:space="preserve">В случае несогласия с данным предостережением, просим направить в Администрацию Муниципального образования городское поселение Талинка  возражение на предостережение, заполненное по прилагаемой форме в бумажном виде почтовым отправлением по адресу: 628198, Ханты-Мансийский автономный округ-Югра октябрьский район, </w:t>
      </w:r>
      <w:proofErr w:type="spellStart"/>
      <w:r w:rsidRPr="005C445C">
        <w:rPr>
          <w:rFonts w:ascii="Times New Roman" w:eastAsia="Times New Roman" w:hAnsi="Times New Roman" w:cs="Times New Roman"/>
          <w:sz w:val="24"/>
          <w:szCs w:val="24"/>
        </w:rPr>
        <w:t>пгт</w:t>
      </w:r>
      <w:proofErr w:type="spellEnd"/>
      <w:r w:rsidRPr="005C445C">
        <w:rPr>
          <w:rFonts w:ascii="Times New Roman" w:eastAsia="Times New Roman" w:hAnsi="Times New Roman" w:cs="Times New Roman"/>
          <w:sz w:val="24"/>
          <w:szCs w:val="24"/>
        </w:rPr>
        <w:t xml:space="preserve">. Талинка центральный </w:t>
      </w:r>
      <w:proofErr w:type="spellStart"/>
      <w:r w:rsidRPr="005C445C">
        <w:rPr>
          <w:rFonts w:ascii="Times New Roman" w:eastAsia="Times New Roman" w:hAnsi="Times New Roman" w:cs="Times New Roman"/>
          <w:sz w:val="24"/>
          <w:szCs w:val="24"/>
        </w:rPr>
        <w:t>мкр</w:t>
      </w:r>
      <w:proofErr w:type="spellEnd"/>
      <w:r w:rsidRPr="005C445C">
        <w:rPr>
          <w:rFonts w:ascii="Times New Roman" w:eastAsia="Times New Roman" w:hAnsi="Times New Roman" w:cs="Times New Roman"/>
          <w:sz w:val="24"/>
          <w:szCs w:val="24"/>
        </w:rPr>
        <w:t xml:space="preserve">. д.27, либо в виде электронного документа, подписанного усиленной квалифицированной электронной подписью по адресу электронной почты: </w:t>
      </w:r>
      <w:proofErr w:type="spellStart"/>
      <w:r w:rsidRPr="005C445C">
        <w:rPr>
          <w:rFonts w:ascii="Times New Roman" w:eastAsia="Times New Roman" w:hAnsi="Times New Roman" w:cs="Times New Roman"/>
          <w:sz w:val="24"/>
          <w:szCs w:val="24"/>
        </w:rPr>
        <w:t>adm</w:t>
      </w:r>
      <w:r w:rsidRPr="005C445C">
        <w:rPr>
          <w:rFonts w:ascii="Times New Roman" w:eastAsia="Times New Roman" w:hAnsi="Times New Roman" w:cs="Times New Roman"/>
          <w:sz w:val="24"/>
          <w:szCs w:val="24"/>
          <w:lang w:val="en-US"/>
        </w:rPr>
        <w:t>talinka</w:t>
      </w:r>
      <w:proofErr w:type="spellEnd"/>
      <w:r w:rsidRPr="005C445C">
        <w:rPr>
          <w:rFonts w:ascii="Times New Roman" w:eastAsia="Times New Roman" w:hAnsi="Times New Roman" w:cs="Times New Roman"/>
          <w:sz w:val="24"/>
          <w:szCs w:val="24"/>
        </w:rPr>
        <w:t>@mail.ru, либо лично.»</w:t>
      </w:r>
    </w:p>
    <w:p w:rsidR="00991463" w:rsidRPr="005C445C" w:rsidRDefault="00991463" w:rsidP="005C445C">
      <w:pPr>
        <w:spacing w:after="0" w:line="20" w:lineRule="atLeast"/>
        <w:contextualSpacing/>
        <w:mirrorIndents/>
        <w:jc w:val="both"/>
        <w:rPr>
          <w:rFonts w:ascii="Times New Roman" w:hAnsi="Times New Roman" w:cs="Times New Roman"/>
          <w:sz w:val="24"/>
          <w:szCs w:val="24"/>
        </w:rPr>
      </w:pPr>
      <w:r w:rsidRPr="005C445C">
        <w:rPr>
          <w:rFonts w:ascii="Times New Roman" w:hAnsi="Times New Roman" w:cs="Times New Roman"/>
          <w:color w:val="FF0000"/>
          <w:sz w:val="24"/>
          <w:szCs w:val="24"/>
        </w:rPr>
        <w:t xml:space="preserve">           </w:t>
      </w:r>
      <w:r w:rsidRPr="005C445C">
        <w:rPr>
          <w:rFonts w:ascii="Times New Roman" w:hAnsi="Times New Roman" w:cs="Times New Roman"/>
          <w:sz w:val="24"/>
          <w:szCs w:val="24"/>
        </w:rPr>
        <w:t xml:space="preserve">1.6. </w:t>
      </w:r>
      <w:r w:rsidR="0064667E" w:rsidRPr="005C445C">
        <w:rPr>
          <w:rFonts w:ascii="Times New Roman" w:hAnsi="Times New Roman" w:cs="Times New Roman"/>
          <w:sz w:val="24"/>
          <w:szCs w:val="24"/>
        </w:rPr>
        <w:t>абзац 3 пункта 3.3.1.2. изложить в следующей редакции:</w:t>
      </w:r>
    </w:p>
    <w:p w:rsidR="0064667E" w:rsidRPr="005C445C" w:rsidRDefault="0064667E" w:rsidP="005C445C">
      <w:pPr>
        <w:spacing w:after="0" w:line="20" w:lineRule="atLeast"/>
        <w:contextualSpacing/>
        <w:mirrorIndents/>
        <w:jc w:val="both"/>
        <w:rPr>
          <w:rFonts w:ascii="Times New Roman" w:hAnsi="Times New Roman" w:cs="Times New Roman"/>
          <w:sz w:val="24"/>
          <w:szCs w:val="24"/>
        </w:rPr>
      </w:pPr>
      <w:r w:rsidRPr="005C445C">
        <w:rPr>
          <w:rFonts w:ascii="Times New Roman" w:hAnsi="Times New Roman" w:cs="Times New Roman"/>
          <w:sz w:val="24"/>
          <w:szCs w:val="24"/>
        </w:rPr>
        <w:t>«-</w:t>
      </w:r>
      <w:r w:rsidRPr="005C445C">
        <w:rPr>
          <w:rFonts w:ascii="Times New Roman" w:hAnsi="Times New Roman" w:cs="Times New Roman"/>
          <w:color w:val="000000"/>
          <w:sz w:val="24"/>
          <w:szCs w:val="24"/>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05E6A" w:rsidRPr="005C445C" w:rsidRDefault="00205E6A" w:rsidP="005C445C">
      <w:pPr>
        <w:spacing w:after="0" w:line="20" w:lineRule="atLeast"/>
        <w:contextualSpacing/>
        <w:mirrorIndents/>
        <w:jc w:val="both"/>
        <w:rPr>
          <w:rFonts w:ascii="Times New Roman" w:eastAsia="Calibri" w:hAnsi="Times New Roman" w:cs="Times New Roman"/>
          <w:sz w:val="24"/>
          <w:szCs w:val="24"/>
        </w:rPr>
      </w:pPr>
      <w:r w:rsidRPr="005C445C">
        <w:rPr>
          <w:rFonts w:ascii="Times New Roman" w:hAnsi="Times New Roman" w:cs="Times New Roman"/>
          <w:sz w:val="24"/>
          <w:szCs w:val="24"/>
        </w:rPr>
        <w:t xml:space="preserve">           1.7. </w:t>
      </w:r>
      <w:r w:rsidR="00F979A1" w:rsidRPr="005C445C">
        <w:rPr>
          <w:rFonts w:ascii="Times New Roman" w:hAnsi="Times New Roman" w:cs="Times New Roman"/>
          <w:sz w:val="24"/>
          <w:szCs w:val="24"/>
        </w:rPr>
        <w:t>П</w:t>
      </w:r>
      <w:r w:rsidRPr="005C445C">
        <w:rPr>
          <w:rFonts w:ascii="Times New Roman" w:hAnsi="Times New Roman" w:cs="Times New Roman"/>
          <w:sz w:val="24"/>
          <w:szCs w:val="24"/>
        </w:rPr>
        <w:t xml:space="preserve">ункт 3.3.1.2. </w:t>
      </w:r>
      <w:r w:rsidR="00F979A1" w:rsidRPr="005C445C">
        <w:rPr>
          <w:rFonts w:ascii="Times New Roman" w:hAnsi="Times New Roman" w:cs="Times New Roman"/>
          <w:sz w:val="24"/>
          <w:szCs w:val="24"/>
        </w:rPr>
        <w:t>дополнить</w:t>
      </w:r>
      <w:r w:rsidRPr="005C445C">
        <w:rPr>
          <w:rFonts w:ascii="Times New Roman" w:hAnsi="Times New Roman" w:cs="Times New Roman"/>
          <w:sz w:val="24"/>
          <w:szCs w:val="24"/>
        </w:rPr>
        <w:t xml:space="preserve"> абзац</w:t>
      </w:r>
      <w:r w:rsidR="00F979A1" w:rsidRPr="005C445C">
        <w:rPr>
          <w:rFonts w:ascii="Times New Roman" w:hAnsi="Times New Roman" w:cs="Times New Roman"/>
          <w:sz w:val="24"/>
          <w:szCs w:val="24"/>
        </w:rPr>
        <w:t>ем</w:t>
      </w:r>
      <w:r w:rsidR="0064667E" w:rsidRPr="005C445C">
        <w:rPr>
          <w:rFonts w:ascii="Times New Roman" w:hAnsi="Times New Roman" w:cs="Times New Roman"/>
          <w:sz w:val="24"/>
          <w:szCs w:val="24"/>
        </w:rPr>
        <w:t xml:space="preserve"> 7</w:t>
      </w:r>
      <w:r w:rsidRPr="005C445C">
        <w:rPr>
          <w:rFonts w:ascii="Times New Roman" w:hAnsi="Times New Roman" w:cs="Times New Roman"/>
          <w:sz w:val="24"/>
          <w:szCs w:val="24"/>
        </w:rPr>
        <w:t xml:space="preserve"> следующего содержания: «</w:t>
      </w:r>
      <w:r w:rsidRPr="005C445C">
        <w:rPr>
          <w:rFonts w:ascii="Times New Roman" w:eastAsia="Calibri"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10EC" w:rsidRPr="005C445C" w:rsidRDefault="00512989" w:rsidP="005C445C">
      <w:pPr>
        <w:spacing w:after="0" w:line="20" w:lineRule="atLeast"/>
        <w:contextualSpacing/>
        <w:mirrorIndents/>
        <w:jc w:val="both"/>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          1.8. Пункт 3.2.1. дополнить подпунктом «в)» </w:t>
      </w:r>
      <w:r w:rsidR="00F979A1" w:rsidRPr="005C445C">
        <w:rPr>
          <w:rFonts w:ascii="Times New Roman" w:eastAsia="Calibri" w:hAnsi="Times New Roman" w:cs="Times New Roman"/>
          <w:sz w:val="24"/>
          <w:szCs w:val="24"/>
        </w:rPr>
        <w:t>следующего содержания</w:t>
      </w:r>
      <w:r w:rsidRPr="005C445C">
        <w:rPr>
          <w:rFonts w:ascii="Times New Roman" w:eastAsia="Calibri" w:hAnsi="Times New Roman" w:cs="Times New Roman"/>
          <w:sz w:val="24"/>
          <w:szCs w:val="24"/>
        </w:rPr>
        <w:t xml:space="preserve">: </w:t>
      </w:r>
    </w:p>
    <w:p w:rsidR="00512989" w:rsidRPr="005C445C" w:rsidRDefault="00512989" w:rsidP="005C445C">
      <w:pPr>
        <w:spacing w:after="0" w:line="20" w:lineRule="atLeast"/>
        <w:contextualSpacing/>
        <w:mirrorIndents/>
        <w:jc w:val="both"/>
        <w:rPr>
          <w:rFonts w:ascii="Times New Roman" w:eastAsia="Calibri" w:hAnsi="Times New Roman" w:cs="Times New Roman"/>
          <w:sz w:val="24"/>
          <w:szCs w:val="24"/>
        </w:rPr>
      </w:pPr>
      <w:r w:rsidRPr="005C445C">
        <w:rPr>
          <w:rFonts w:ascii="Times New Roman" w:eastAsia="Calibri" w:hAnsi="Times New Roman" w:cs="Times New Roman"/>
          <w:sz w:val="24"/>
          <w:szCs w:val="24"/>
        </w:rPr>
        <w:t>«</w:t>
      </w:r>
      <w:r w:rsidRPr="005C445C">
        <w:rPr>
          <w:rFonts w:ascii="Times New Roman" w:eastAsia="Times New Roman" w:hAnsi="Times New Roman" w:cs="Times New Roman"/>
          <w:sz w:val="24"/>
          <w:szCs w:val="24"/>
        </w:rPr>
        <w:t xml:space="preserve">в) </w:t>
      </w:r>
      <w:r w:rsidRPr="005C445C">
        <w:rPr>
          <w:rFonts w:ascii="Times New Roman" w:eastAsia="Calibri" w:hAnsi="Times New Roman" w:cs="Times New Roman"/>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7" w:history="1">
        <w:r w:rsidRPr="005C445C">
          <w:rPr>
            <w:rFonts w:ascii="Times New Roman" w:eastAsia="Calibri" w:hAnsi="Times New Roman" w:cs="Times New Roman"/>
            <w:sz w:val="24"/>
            <w:szCs w:val="24"/>
          </w:rPr>
          <w:t>уведомлением</w:t>
        </w:r>
      </w:hyperlink>
      <w:r w:rsidRPr="005C445C">
        <w:rPr>
          <w:rFonts w:ascii="Times New Roman" w:eastAsia="Calibri"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070C3" w:rsidRPr="005C445C" w:rsidRDefault="006D6416" w:rsidP="005C445C">
      <w:pPr>
        <w:spacing w:after="0" w:line="20" w:lineRule="atLeast"/>
        <w:contextualSpacing/>
        <w:mirrorIndents/>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          1.9. </w:t>
      </w:r>
      <w:r w:rsidR="002A3632" w:rsidRPr="005C445C">
        <w:rPr>
          <w:rFonts w:ascii="Times New Roman" w:eastAsia="Calibri" w:hAnsi="Times New Roman" w:cs="Times New Roman"/>
          <w:sz w:val="24"/>
          <w:szCs w:val="24"/>
        </w:rPr>
        <w:t>Пункт 1.4.3. изложить в следующей редакции:</w:t>
      </w:r>
    </w:p>
    <w:p w:rsidR="00C070C3" w:rsidRPr="005C445C" w:rsidRDefault="002A3632" w:rsidP="005C445C">
      <w:pPr>
        <w:spacing w:after="0" w:line="20" w:lineRule="atLeast"/>
        <w:contextualSpacing/>
        <w:mirrorIndents/>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 </w:t>
      </w:r>
      <w:r w:rsidR="00C070C3" w:rsidRPr="005C445C">
        <w:rPr>
          <w:rFonts w:ascii="Times New Roman" w:eastAsia="Calibri" w:hAnsi="Times New Roman" w:cs="Times New Roman"/>
          <w:sz w:val="24"/>
          <w:szCs w:val="24"/>
        </w:rPr>
        <w:t xml:space="preserve">           </w:t>
      </w:r>
      <w:r w:rsidRPr="005C445C">
        <w:rPr>
          <w:rFonts w:ascii="Times New Roman" w:eastAsia="Calibri" w:hAnsi="Times New Roman" w:cs="Times New Roman"/>
          <w:sz w:val="24"/>
          <w:szCs w:val="24"/>
        </w:rPr>
        <w:t>«</w:t>
      </w:r>
      <w:bookmarkStart w:id="1" w:name="sub_1163"/>
      <w:r w:rsidR="00C070C3" w:rsidRPr="005C445C">
        <w:rPr>
          <w:rFonts w:ascii="Times New Roman" w:eastAsia="Calibri" w:hAnsi="Times New Roman" w:cs="Times New Roman"/>
          <w:sz w:val="24"/>
          <w:szCs w:val="24"/>
        </w:rPr>
        <w:t>1.4.3. При проведении проверки должностные лица органа государственного контроля (надзора), органа муниципального контроля не вправе:</w:t>
      </w:r>
      <w:bookmarkStart w:id="2" w:name="sub_151"/>
      <w:bookmarkEnd w:id="1"/>
    </w:p>
    <w:p w:rsidR="00C070C3" w:rsidRPr="005C445C" w:rsidRDefault="00C070C3" w:rsidP="005C445C">
      <w:pPr>
        <w:spacing w:after="0" w:line="20" w:lineRule="atLeast"/>
        <w:contextualSpacing/>
        <w:mirrorIndents/>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             1.4.3.1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bookmarkEnd w:id="2"/>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1.4.3.1.1 проверять выполнение требований, установленных нормативными правовыми актами органов исполнительной власти СССР и РСФСР, а также </w:t>
      </w:r>
      <w:r w:rsidRPr="005C445C">
        <w:rPr>
          <w:rFonts w:ascii="Times New Roman" w:eastAsia="Calibri" w:hAnsi="Times New Roman" w:cs="Times New Roman"/>
          <w:sz w:val="24"/>
          <w:szCs w:val="24"/>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1.4.3.1.2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8" w:history="1">
        <w:r w:rsidRPr="005C445C">
          <w:rPr>
            <w:rFonts w:ascii="Times New Roman" w:eastAsia="Calibri" w:hAnsi="Times New Roman" w:cs="Times New Roman"/>
            <w:sz w:val="24"/>
            <w:szCs w:val="24"/>
          </w:rPr>
          <w:t>законодательством</w:t>
        </w:r>
      </w:hyperlink>
      <w:r w:rsidRPr="005C445C">
        <w:rPr>
          <w:rFonts w:ascii="Times New Roman" w:eastAsia="Calibri" w:hAnsi="Times New Roman" w:cs="Times New Roman"/>
          <w:sz w:val="24"/>
          <w:szCs w:val="24"/>
        </w:rPr>
        <w:t xml:space="preserve"> Российской Федерации порядке;</w:t>
      </w:r>
    </w:p>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1.4.3.2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5C445C">
          <w:rPr>
            <w:rFonts w:ascii="Times New Roman" w:eastAsia="Calibri" w:hAnsi="Times New Roman" w:cs="Times New Roman"/>
            <w:sz w:val="24"/>
            <w:szCs w:val="24"/>
          </w:rPr>
          <w:t>подпунктом "б" пункта 2 части 2 статьи 10</w:t>
        </w:r>
      </w:hyperlink>
      <w:r w:rsidRPr="005C445C">
        <w:rPr>
          <w:rFonts w:ascii="Times New Roman" w:eastAsia="Calibri" w:hAnsi="Times New Roman" w:cs="Times New Roman"/>
          <w:sz w:val="24"/>
          <w:szCs w:val="24"/>
        </w:rPr>
        <w:t xml:space="preserve">  Федерального закона</w:t>
      </w:r>
      <w:r w:rsidR="00F010EC" w:rsidRPr="005C445C">
        <w:rPr>
          <w:rFonts w:ascii="Times New Roman" w:eastAsia="Calibri" w:hAnsi="Times New Roman" w:cs="Times New Roman"/>
          <w:sz w:val="24"/>
          <w:szCs w:val="24"/>
        </w:rPr>
        <w:t xml:space="preserve"> №294-ФЗ</w:t>
      </w:r>
      <w:r w:rsidRPr="005C445C">
        <w:rPr>
          <w:rFonts w:ascii="Times New Roman" w:eastAsia="Calibri" w:hAnsi="Times New Roman" w:cs="Times New Roman"/>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bookmarkStart w:id="3" w:name="sub_153"/>
      <w:r w:rsidRPr="005C445C">
        <w:rPr>
          <w:rFonts w:ascii="Times New Roman" w:eastAsia="Calibri" w:hAnsi="Times New Roman" w:cs="Times New Roman"/>
          <w:sz w:val="24"/>
          <w:szCs w:val="24"/>
        </w:rPr>
        <w:t>1.4.3.3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bookmarkStart w:id="4" w:name="sub_154"/>
      <w:bookmarkEnd w:id="3"/>
      <w:r w:rsidRPr="005C445C">
        <w:rPr>
          <w:rFonts w:ascii="Times New Roman" w:eastAsia="Calibri" w:hAnsi="Times New Roman" w:cs="Times New Roman"/>
          <w:sz w:val="24"/>
          <w:szCs w:val="24"/>
        </w:rPr>
        <w:t>1.4.3.4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bookmarkStart w:id="5" w:name="sub_155"/>
      <w:bookmarkEnd w:id="4"/>
      <w:r w:rsidRPr="005C445C">
        <w:rPr>
          <w:rFonts w:ascii="Times New Roman" w:eastAsia="Calibri" w:hAnsi="Times New Roman" w:cs="Times New Roman"/>
          <w:sz w:val="24"/>
          <w:szCs w:val="24"/>
        </w:rPr>
        <w:t xml:space="preserve">1.4.3.5 распространять информацию, полученную в результате проведения проверки и составляющую </w:t>
      </w:r>
      <w:hyperlink r:id="rId9" w:history="1">
        <w:r w:rsidRPr="005C445C">
          <w:rPr>
            <w:rFonts w:ascii="Times New Roman" w:eastAsia="Calibri" w:hAnsi="Times New Roman" w:cs="Times New Roman"/>
            <w:sz w:val="24"/>
            <w:szCs w:val="24"/>
          </w:rPr>
          <w:t>государственную</w:t>
        </w:r>
      </w:hyperlink>
      <w:r w:rsidRPr="005C445C">
        <w:rPr>
          <w:rFonts w:ascii="Times New Roman" w:eastAsia="Calibri" w:hAnsi="Times New Roman" w:cs="Times New Roman"/>
          <w:sz w:val="24"/>
          <w:szCs w:val="24"/>
        </w:rPr>
        <w:t xml:space="preserve">, </w:t>
      </w:r>
      <w:hyperlink r:id="rId10" w:history="1">
        <w:r w:rsidRPr="005C445C">
          <w:rPr>
            <w:rFonts w:ascii="Times New Roman" w:eastAsia="Calibri" w:hAnsi="Times New Roman" w:cs="Times New Roman"/>
            <w:sz w:val="24"/>
            <w:szCs w:val="24"/>
          </w:rPr>
          <w:t>коммерческую</w:t>
        </w:r>
      </w:hyperlink>
      <w:r w:rsidRPr="005C445C">
        <w:rPr>
          <w:rFonts w:ascii="Times New Roman" w:eastAsia="Calibri" w:hAnsi="Times New Roman" w:cs="Times New Roman"/>
          <w:sz w:val="24"/>
          <w:szCs w:val="24"/>
        </w:rPr>
        <w:t>, служебную, иную охраняемую законом тайну, за исключением случаев, предусмотренных законодательством Российской Федерации;</w:t>
      </w:r>
    </w:p>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bookmarkStart w:id="6" w:name="sub_156"/>
      <w:bookmarkEnd w:id="5"/>
      <w:r w:rsidRPr="005C445C">
        <w:rPr>
          <w:rFonts w:ascii="Times New Roman" w:eastAsia="Calibri" w:hAnsi="Times New Roman" w:cs="Times New Roman"/>
          <w:sz w:val="24"/>
          <w:szCs w:val="24"/>
        </w:rPr>
        <w:t>1.4.3.6 превышать установленные сроки проведения проверки;</w:t>
      </w:r>
    </w:p>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bookmarkStart w:id="7" w:name="sub_157"/>
      <w:bookmarkEnd w:id="6"/>
      <w:r w:rsidRPr="005C445C">
        <w:rPr>
          <w:rFonts w:ascii="Times New Roman" w:eastAsia="Calibri" w:hAnsi="Times New Roman" w:cs="Times New Roman"/>
          <w:sz w:val="24"/>
          <w:szCs w:val="24"/>
        </w:rPr>
        <w:t>1.4.3.7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7"/>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1.4.3.8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1" w:history="1">
        <w:r w:rsidRPr="005C445C">
          <w:rPr>
            <w:rFonts w:ascii="Times New Roman" w:eastAsia="Calibri" w:hAnsi="Times New Roman" w:cs="Times New Roman"/>
            <w:sz w:val="24"/>
            <w:szCs w:val="24"/>
          </w:rPr>
          <w:t>перечень</w:t>
        </w:r>
      </w:hyperlink>
      <w:r w:rsidRPr="005C445C">
        <w:rPr>
          <w:rFonts w:ascii="Times New Roman" w:eastAsia="Calibri" w:hAnsi="Times New Roman" w:cs="Times New Roman"/>
          <w:sz w:val="24"/>
          <w:szCs w:val="24"/>
        </w:rPr>
        <w:t>;</w:t>
      </w:r>
    </w:p>
    <w:p w:rsidR="00C070C3" w:rsidRPr="005C445C" w:rsidRDefault="00C070C3" w:rsidP="005C445C">
      <w:pPr>
        <w:autoSpaceDE w:val="0"/>
        <w:autoSpaceDN w:val="0"/>
        <w:adjustRightInd w:val="0"/>
        <w:spacing w:after="0" w:line="20" w:lineRule="atLeast"/>
        <w:ind w:firstLine="720"/>
        <w:contextualSpacing/>
        <w:mirrorIndents/>
        <w:jc w:val="both"/>
        <w:rPr>
          <w:rFonts w:ascii="Times New Roman" w:eastAsia="Calibri" w:hAnsi="Times New Roman" w:cs="Times New Roman"/>
          <w:sz w:val="24"/>
          <w:szCs w:val="24"/>
        </w:rPr>
      </w:pPr>
      <w:r w:rsidRPr="005C445C">
        <w:rPr>
          <w:rFonts w:ascii="Times New Roman" w:eastAsia="Calibri" w:hAnsi="Times New Roman" w:cs="Times New Roman"/>
          <w:sz w:val="24"/>
          <w:szCs w:val="24"/>
        </w:rPr>
        <w:t>1.4.3.9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F010EC" w:rsidRPr="005C445C">
        <w:rPr>
          <w:rFonts w:ascii="Times New Roman" w:eastAsia="Calibri" w:hAnsi="Times New Roman" w:cs="Times New Roman"/>
          <w:sz w:val="24"/>
          <w:szCs w:val="24"/>
        </w:rPr>
        <w:t>»</w:t>
      </w:r>
    </w:p>
    <w:p w:rsidR="002B3D5B" w:rsidRPr="005C445C" w:rsidRDefault="002B3D5B" w:rsidP="005C445C">
      <w:pPr>
        <w:spacing w:after="0" w:line="20" w:lineRule="atLeast"/>
        <w:contextualSpacing/>
        <w:mirrorIndents/>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            1.10. пункта 5.6. изложить в следующей редакции </w:t>
      </w:r>
    </w:p>
    <w:p w:rsidR="005C445C" w:rsidRPr="005C445C" w:rsidRDefault="002B3D5B" w:rsidP="005C445C">
      <w:pPr>
        <w:spacing w:after="0" w:line="20" w:lineRule="atLeast"/>
        <w:contextualSpacing/>
        <w:mirrorIndents/>
        <w:jc w:val="both"/>
        <w:rPr>
          <w:rFonts w:ascii="Times New Roman" w:eastAsia="Times New Roman" w:hAnsi="Times New Roman" w:cs="Times New Roman"/>
          <w:sz w:val="24"/>
          <w:szCs w:val="24"/>
        </w:rPr>
      </w:pPr>
      <w:r w:rsidRPr="005C445C">
        <w:rPr>
          <w:rFonts w:ascii="Times New Roman" w:eastAsia="Calibri" w:hAnsi="Times New Roman" w:cs="Times New Roman"/>
          <w:sz w:val="24"/>
          <w:szCs w:val="24"/>
        </w:rPr>
        <w:t>«</w:t>
      </w:r>
      <w:r w:rsidR="005C445C" w:rsidRPr="005C445C">
        <w:rPr>
          <w:rFonts w:ascii="Times New Roman" w:hAnsi="Times New Roman" w:cs="Times New Roman"/>
          <w:color w:val="000000"/>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 либо в Уполномоченном органе.</w:t>
      </w:r>
      <w:r w:rsidR="005C445C" w:rsidRPr="005C445C">
        <w:rPr>
          <w:rFonts w:ascii="Times New Roman" w:hAnsi="Times New Roman" w:cs="Times New Roman"/>
          <w:color w:val="000000"/>
          <w:sz w:val="24"/>
          <w:szCs w:val="24"/>
        </w:rPr>
        <w:br/>
      </w:r>
      <w:r w:rsidR="005C445C" w:rsidRPr="005C445C">
        <w:rPr>
          <w:color w:val="000000"/>
          <w:sz w:val="24"/>
          <w:szCs w:val="24"/>
        </w:rPr>
        <w:t xml:space="preserve">         </w:t>
      </w:r>
      <w:r w:rsidR="005C445C" w:rsidRPr="005C445C">
        <w:rPr>
          <w:rFonts w:ascii="Times New Roman" w:hAnsi="Times New Roman" w:cs="Times New Roman"/>
          <w:color w:val="000000"/>
          <w:sz w:val="24"/>
          <w:szCs w:val="24"/>
        </w:rPr>
        <w:t>Прием жалоб осуществляется в соответствии с графиками предоставления муниципальной услуги, указанными в подпунктах 2.1.7 пункта 2.1 настоящего административного регламента.</w:t>
      </w:r>
      <w:r w:rsidR="005C445C" w:rsidRPr="005C445C">
        <w:rPr>
          <w:rFonts w:ascii="Times New Roman" w:hAnsi="Times New Roman" w:cs="Times New Roman"/>
          <w:color w:val="000000"/>
          <w:sz w:val="24"/>
          <w:szCs w:val="24"/>
        </w:rPr>
        <w:br/>
      </w:r>
      <w:r w:rsidR="005C445C" w:rsidRPr="005C445C">
        <w:rPr>
          <w:color w:val="000000"/>
          <w:sz w:val="24"/>
          <w:szCs w:val="24"/>
        </w:rPr>
        <w:t xml:space="preserve">          </w:t>
      </w:r>
      <w:r w:rsidR="005C445C" w:rsidRPr="005C445C">
        <w:rPr>
          <w:rFonts w:ascii="Times New Roman" w:hAnsi="Times New Roman" w:cs="Times New Roman"/>
          <w:color w:val="000000"/>
          <w:sz w:val="24"/>
          <w:szCs w:val="24"/>
        </w:rPr>
        <w:t xml:space="preserve">В случае,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w:t>
      </w:r>
      <w:r w:rsidR="005C445C" w:rsidRPr="005C445C">
        <w:rPr>
          <w:rFonts w:ascii="Times New Roman" w:hAnsi="Times New Roman" w:cs="Times New Roman"/>
          <w:color w:val="000000"/>
          <w:sz w:val="24"/>
          <w:szCs w:val="24"/>
        </w:rPr>
        <w:lastRenderedPageBreak/>
        <w:t>регистрации жалобы в органе, в компетенцию которого входит рассмотрение жалобы.</w:t>
      </w:r>
      <w:r w:rsidR="005C445C" w:rsidRPr="005C445C">
        <w:rPr>
          <w:rFonts w:ascii="Times New Roman" w:hAnsi="Times New Roman" w:cs="Times New Roman"/>
          <w:color w:val="000000"/>
          <w:sz w:val="24"/>
          <w:szCs w:val="24"/>
        </w:rPr>
        <w:br/>
      </w:r>
      <w:bookmarkStart w:id="8" w:name="mark"/>
      <w:bookmarkEnd w:id="8"/>
      <w:r w:rsidR="005C445C" w:rsidRPr="005C445C">
        <w:rPr>
          <w:color w:val="000000"/>
          <w:sz w:val="24"/>
          <w:szCs w:val="24"/>
        </w:rPr>
        <w:t xml:space="preserve">          </w:t>
      </w:r>
      <w:r w:rsidR="005C445C" w:rsidRPr="005C445C">
        <w:rPr>
          <w:rFonts w:ascii="Times New Roman" w:eastAsia="Calibri" w:hAnsi="Times New Roman" w:cs="Times New Roman"/>
          <w:sz w:val="24"/>
          <w:szCs w:val="24"/>
        </w:rPr>
        <w:t>Гражданин в своем письменном обращении в обязательном порядке указывает</w:t>
      </w:r>
      <w:r w:rsidR="005C445C" w:rsidRPr="005C445C">
        <w:rPr>
          <w:rFonts w:ascii="Times New Roman" w:eastAsia="Times New Roman" w:hAnsi="Times New Roman" w:cs="Times New Roman"/>
          <w:sz w:val="24"/>
          <w:szCs w:val="24"/>
        </w:rPr>
        <w:t>:</w:t>
      </w:r>
    </w:p>
    <w:p w:rsidR="005C445C" w:rsidRPr="005C445C" w:rsidRDefault="005C445C" w:rsidP="005C445C">
      <w:pPr>
        <w:pStyle w:val="formattext"/>
        <w:shd w:val="clear" w:color="auto" w:fill="FFFFFF"/>
        <w:spacing w:before="0" w:beforeAutospacing="0" w:after="0" w:afterAutospacing="0"/>
        <w:contextualSpacing/>
        <w:mirrorIndents/>
        <w:jc w:val="both"/>
        <w:rPr>
          <w:color w:val="000000"/>
        </w:rPr>
      </w:pPr>
      <w:r w:rsidRPr="005C445C">
        <w:t xml:space="preserve">- </w:t>
      </w:r>
      <w:r w:rsidRPr="005C445C">
        <w:rPr>
          <w:rFonts w:eastAsia="Calibri"/>
        </w:rPr>
        <w:t>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B3D5B" w:rsidRPr="005C445C" w:rsidRDefault="005C445C" w:rsidP="005C445C">
      <w:pPr>
        <w:pStyle w:val="formattext"/>
        <w:shd w:val="clear" w:color="auto" w:fill="FFFFFF"/>
        <w:spacing w:before="0" w:beforeAutospacing="0" w:after="0" w:afterAutospacing="0"/>
        <w:contextualSpacing/>
        <w:mirrorIndents/>
        <w:jc w:val="both"/>
        <w:rPr>
          <w:color w:val="000000"/>
        </w:rPr>
      </w:pPr>
      <w:r w:rsidRPr="005C445C">
        <w:rPr>
          <w:color w:val="000000"/>
        </w:rPr>
        <w:t>Заявителем могут быть представлены документы (при наличии), подтверждающие доводы заявителя, либо их копии.</w:t>
      </w:r>
      <w:r w:rsidRPr="005C445C">
        <w:rPr>
          <w:color w:val="000000"/>
        </w:rPr>
        <w:br/>
      </w:r>
      <w:r>
        <w:rPr>
          <w:color w:val="000000"/>
        </w:rPr>
        <w:t xml:space="preserve">        </w:t>
      </w:r>
      <w:r w:rsidRPr="005C445C">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5C445C">
        <w:rPr>
          <w:color w:val="000000"/>
        </w:rPr>
        <w:br/>
      </w:r>
      <w:r>
        <w:rPr>
          <w:color w:val="000000"/>
        </w:rPr>
        <w:t xml:space="preserve">        </w:t>
      </w:r>
      <w:r w:rsidRPr="005C445C">
        <w:rPr>
          <w:color w:val="000000"/>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w:t>
      </w:r>
      <w:proofErr w:type="gramStart"/>
      <w:r w:rsidRPr="005C445C">
        <w:rPr>
          <w:color w:val="000000"/>
        </w:rPr>
        <w:t>быть:</w:t>
      </w:r>
      <w:r w:rsidRPr="005C445C">
        <w:rPr>
          <w:color w:val="000000"/>
        </w:rPr>
        <w:br/>
      </w:r>
      <w:r>
        <w:rPr>
          <w:color w:val="000000"/>
        </w:rPr>
        <w:t xml:space="preserve">   </w:t>
      </w:r>
      <w:proofErr w:type="gramEnd"/>
      <w:r>
        <w:rPr>
          <w:color w:val="000000"/>
        </w:rPr>
        <w:t xml:space="preserve">     </w:t>
      </w:r>
      <w:r w:rsidRPr="005C445C">
        <w:rPr>
          <w:color w:val="000000"/>
        </w:rPr>
        <w:t>- оформленная в соответствии с законодательством Российской Федерации доверенность (для физических лиц).</w:t>
      </w:r>
      <w:r w:rsidR="002B3D5B" w:rsidRPr="005C445C">
        <w:t>»</w:t>
      </w:r>
    </w:p>
    <w:p w:rsidR="0080395B" w:rsidRPr="005C445C" w:rsidRDefault="00B65074" w:rsidP="005C445C">
      <w:pPr>
        <w:spacing w:after="0" w:line="20" w:lineRule="atLeast"/>
        <w:contextualSpacing/>
        <w:mirrorIndents/>
        <w:jc w:val="both"/>
        <w:rPr>
          <w:rFonts w:ascii="Times New Roman" w:eastAsia="Calibri" w:hAnsi="Times New Roman" w:cs="Times New Roman"/>
          <w:sz w:val="24"/>
          <w:szCs w:val="24"/>
        </w:rPr>
      </w:pPr>
      <w:r w:rsidRPr="005C445C">
        <w:rPr>
          <w:rFonts w:ascii="Times New Roman" w:eastAsia="Calibri" w:hAnsi="Times New Roman" w:cs="Times New Roman"/>
          <w:sz w:val="24"/>
          <w:szCs w:val="24"/>
        </w:rPr>
        <w:t xml:space="preserve">       </w:t>
      </w:r>
      <w:r w:rsidR="00284AB2" w:rsidRPr="005C445C">
        <w:rPr>
          <w:rFonts w:ascii="Times New Roman" w:eastAsia="Calibri" w:hAnsi="Times New Roman" w:cs="Times New Roman"/>
          <w:sz w:val="24"/>
          <w:szCs w:val="24"/>
        </w:rPr>
        <w:t xml:space="preserve">  </w:t>
      </w:r>
      <w:r w:rsidRPr="005C445C">
        <w:rPr>
          <w:rFonts w:ascii="Times New Roman" w:eastAsia="Calibri" w:hAnsi="Times New Roman" w:cs="Times New Roman"/>
          <w:sz w:val="24"/>
          <w:szCs w:val="24"/>
        </w:rPr>
        <w:t xml:space="preserve">  </w:t>
      </w:r>
      <w:r w:rsidR="00BC33A7" w:rsidRPr="005C445C">
        <w:rPr>
          <w:rFonts w:ascii="Times New Roman" w:eastAsia="Calibri" w:hAnsi="Times New Roman" w:cs="Times New Roman"/>
          <w:sz w:val="24"/>
          <w:szCs w:val="24"/>
        </w:rPr>
        <w:t>2</w:t>
      </w:r>
      <w:r w:rsidR="0071000C" w:rsidRPr="005C445C">
        <w:rPr>
          <w:rFonts w:ascii="Times New Roman" w:eastAsia="Calibri" w:hAnsi="Times New Roman" w:cs="Times New Roman"/>
          <w:sz w:val="24"/>
          <w:szCs w:val="24"/>
        </w:rPr>
        <w:t>.  Настоящее постановление обнародовать путем его размещения</w:t>
      </w:r>
      <w:r w:rsidR="0071000C" w:rsidRPr="005C445C">
        <w:rPr>
          <w:rFonts w:ascii="Times New Roman" w:eastAsia="Calibri" w:hAnsi="Times New Roman" w:cs="Times New Roman"/>
          <w:bCs/>
          <w:sz w:val="24"/>
          <w:szCs w:val="24"/>
        </w:rPr>
        <w:t xml:space="preserve"> на информационном стенде в здании Администрации городского поселения Талинка</w:t>
      </w:r>
      <w:r w:rsidR="0071000C" w:rsidRPr="005C445C">
        <w:rPr>
          <w:rFonts w:ascii="Times New Roman" w:eastAsia="Batang" w:hAnsi="Times New Roman" w:cs="Times New Roman"/>
          <w:sz w:val="24"/>
          <w:szCs w:val="24"/>
        </w:rPr>
        <w:t xml:space="preserve"> и библиотеке МКУ «Центра культуры и спорта г.п.Талинка</w:t>
      </w:r>
      <w:r w:rsidR="0071000C" w:rsidRPr="005C445C">
        <w:rPr>
          <w:rFonts w:ascii="Times New Roman" w:eastAsia="Calibri" w:hAnsi="Times New Roman" w:cs="Times New Roman"/>
          <w:bCs/>
          <w:sz w:val="24"/>
          <w:szCs w:val="24"/>
        </w:rPr>
        <w:t>, а также разместить на официальном сайте муниципального образования городское поселение Талинка в информационно-телекоммуникационной сети «Интернет»</w:t>
      </w:r>
      <w:r w:rsidR="0071000C" w:rsidRPr="005C445C">
        <w:rPr>
          <w:rFonts w:ascii="Times New Roman" w:eastAsia="Calibri" w:hAnsi="Times New Roman" w:cs="Times New Roman"/>
          <w:sz w:val="24"/>
          <w:szCs w:val="24"/>
        </w:rPr>
        <w:t>.</w:t>
      </w:r>
    </w:p>
    <w:p w:rsidR="0071000C" w:rsidRPr="005C445C" w:rsidRDefault="005C445C" w:rsidP="005C445C">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70C3" w:rsidRPr="005C445C">
        <w:rPr>
          <w:rFonts w:ascii="Times New Roman" w:eastAsia="Calibri" w:hAnsi="Times New Roman" w:cs="Times New Roman"/>
          <w:sz w:val="24"/>
          <w:szCs w:val="24"/>
        </w:rPr>
        <w:t xml:space="preserve"> </w:t>
      </w:r>
      <w:r w:rsidR="0080395B" w:rsidRPr="005C445C">
        <w:rPr>
          <w:rFonts w:ascii="Times New Roman" w:eastAsia="Calibri" w:hAnsi="Times New Roman" w:cs="Times New Roman"/>
          <w:sz w:val="24"/>
          <w:szCs w:val="24"/>
        </w:rPr>
        <w:t>3</w:t>
      </w:r>
      <w:r w:rsidR="0071000C" w:rsidRPr="005C445C">
        <w:rPr>
          <w:rFonts w:ascii="Times New Roman" w:eastAsia="Calibri" w:hAnsi="Times New Roman" w:cs="Times New Roman"/>
          <w:sz w:val="24"/>
          <w:szCs w:val="24"/>
        </w:rPr>
        <w:t>. Контроль за исполнением постановления возложить на заместителя главы муниципального образования гп.Талинка по строительству, кап</w:t>
      </w:r>
      <w:r w:rsidR="0080395B" w:rsidRPr="005C445C">
        <w:rPr>
          <w:rFonts w:ascii="Times New Roman" w:eastAsia="Calibri" w:hAnsi="Times New Roman" w:cs="Times New Roman"/>
          <w:sz w:val="24"/>
          <w:szCs w:val="24"/>
        </w:rPr>
        <w:t xml:space="preserve">итальному </w:t>
      </w:r>
      <w:r w:rsidR="0071000C" w:rsidRPr="005C445C">
        <w:rPr>
          <w:rFonts w:ascii="Times New Roman" w:eastAsia="Calibri" w:hAnsi="Times New Roman" w:cs="Times New Roman"/>
          <w:sz w:val="24"/>
          <w:szCs w:val="24"/>
        </w:rPr>
        <w:t>ремонту, ЖКХ, земельным и имущественным отношениям В.Р. Сафиюлину.</w:t>
      </w:r>
    </w:p>
    <w:p w:rsidR="00B65074" w:rsidRPr="005C445C" w:rsidRDefault="00B65074" w:rsidP="005C445C">
      <w:pPr>
        <w:spacing w:after="0" w:line="240" w:lineRule="auto"/>
        <w:ind w:firstLine="540"/>
        <w:contextualSpacing/>
        <w:mirrorIndents/>
        <w:jc w:val="both"/>
        <w:rPr>
          <w:rFonts w:ascii="Times New Roman" w:eastAsia="Calibri" w:hAnsi="Times New Roman" w:cs="Times New Roman"/>
          <w:sz w:val="24"/>
          <w:szCs w:val="24"/>
        </w:rPr>
      </w:pPr>
    </w:p>
    <w:p w:rsidR="00F959CF" w:rsidRPr="005C445C" w:rsidRDefault="00F959CF" w:rsidP="005C445C">
      <w:pPr>
        <w:spacing w:after="0" w:line="20" w:lineRule="atLeast"/>
        <w:ind w:firstLine="540"/>
        <w:contextualSpacing/>
        <w:mirrorIndents/>
        <w:jc w:val="both"/>
        <w:rPr>
          <w:rFonts w:ascii="Times New Roman" w:eastAsia="Calibri" w:hAnsi="Times New Roman" w:cs="Times New Roman"/>
          <w:sz w:val="24"/>
          <w:szCs w:val="24"/>
        </w:rPr>
      </w:pPr>
    </w:p>
    <w:p w:rsidR="00F959CF" w:rsidRPr="005C445C" w:rsidRDefault="00F959CF" w:rsidP="005C445C">
      <w:pPr>
        <w:spacing w:after="0" w:line="20" w:lineRule="atLeast"/>
        <w:ind w:firstLine="540"/>
        <w:contextualSpacing/>
        <w:mirrorIndents/>
        <w:jc w:val="both"/>
        <w:rPr>
          <w:rFonts w:ascii="Times New Roman" w:eastAsia="Calibri" w:hAnsi="Times New Roman" w:cs="Times New Roman"/>
          <w:sz w:val="24"/>
          <w:szCs w:val="24"/>
        </w:rPr>
      </w:pPr>
    </w:p>
    <w:p w:rsidR="00BC33A7" w:rsidRPr="005C445C" w:rsidRDefault="00BC33A7" w:rsidP="005C445C">
      <w:pPr>
        <w:spacing w:after="0" w:line="20" w:lineRule="atLeast"/>
        <w:ind w:firstLine="540"/>
        <w:contextualSpacing/>
        <w:mirrorIndents/>
        <w:jc w:val="both"/>
        <w:rPr>
          <w:rFonts w:ascii="Times New Roman" w:eastAsia="Calibri" w:hAnsi="Times New Roman" w:cs="Times New Roman"/>
          <w:sz w:val="24"/>
          <w:szCs w:val="24"/>
        </w:rPr>
      </w:pPr>
    </w:p>
    <w:p w:rsidR="00340697" w:rsidRPr="005C445C" w:rsidRDefault="00F25FD3" w:rsidP="005C445C">
      <w:pPr>
        <w:spacing w:after="0" w:line="20" w:lineRule="atLeast"/>
        <w:contextualSpacing/>
        <w:mirrorIndents/>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И.о</w:t>
      </w:r>
      <w:proofErr w:type="spellEnd"/>
      <w:r>
        <w:rPr>
          <w:rFonts w:ascii="Times New Roman" w:eastAsia="Calibri" w:hAnsi="Times New Roman" w:cs="Times New Roman"/>
          <w:sz w:val="24"/>
          <w:szCs w:val="24"/>
        </w:rPr>
        <w:t>. главы</w:t>
      </w:r>
      <w:r w:rsidR="00FF7B90" w:rsidRPr="005C445C">
        <w:rPr>
          <w:rFonts w:ascii="Times New Roman" w:eastAsia="Calibri" w:hAnsi="Times New Roman" w:cs="Times New Roman"/>
          <w:sz w:val="24"/>
          <w:szCs w:val="24"/>
        </w:rPr>
        <w:t xml:space="preserve"> </w:t>
      </w:r>
      <w:r w:rsidR="0071000C" w:rsidRPr="005C445C">
        <w:rPr>
          <w:rFonts w:ascii="Times New Roman" w:eastAsia="Calibri" w:hAnsi="Times New Roman" w:cs="Times New Roman"/>
          <w:sz w:val="24"/>
          <w:szCs w:val="24"/>
        </w:rPr>
        <w:t xml:space="preserve">муниципального </w:t>
      </w:r>
    </w:p>
    <w:p w:rsidR="004C0173" w:rsidRPr="005C445C" w:rsidRDefault="0071000C" w:rsidP="005C445C">
      <w:pPr>
        <w:spacing w:after="0" w:line="20" w:lineRule="atLeast"/>
        <w:contextualSpacing/>
        <w:mirrorIndents/>
        <w:jc w:val="both"/>
        <w:rPr>
          <w:sz w:val="24"/>
          <w:szCs w:val="24"/>
        </w:rPr>
      </w:pPr>
      <w:r w:rsidRPr="005C445C">
        <w:rPr>
          <w:rFonts w:ascii="Times New Roman" w:eastAsia="Calibri" w:hAnsi="Times New Roman" w:cs="Times New Roman"/>
          <w:sz w:val="24"/>
          <w:szCs w:val="24"/>
        </w:rPr>
        <w:t xml:space="preserve">образования </w:t>
      </w:r>
      <w:proofErr w:type="spellStart"/>
      <w:r w:rsidRPr="005C445C">
        <w:rPr>
          <w:rFonts w:ascii="Times New Roman" w:eastAsia="Calibri" w:hAnsi="Times New Roman" w:cs="Times New Roman"/>
          <w:sz w:val="24"/>
          <w:szCs w:val="24"/>
        </w:rPr>
        <w:t>гп.Талинка</w:t>
      </w:r>
      <w:proofErr w:type="spellEnd"/>
      <w:r w:rsidRPr="005C445C">
        <w:rPr>
          <w:rFonts w:ascii="Times New Roman" w:eastAsia="Calibri" w:hAnsi="Times New Roman" w:cs="Times New Roman"/>
          <w:sz w:val="24"/>
          <w:szCs w:val="24"/>
        </w:rPr>
        <w:tab/>
      </w:r>
      <w:r w:rsidRPr="005C445C">
        <w:rPr>
          <w:rFonts w:ascii="Times New Roman" w:eastAsia="Calibri" w:hAnsi="Times New Roman" w:cs="Times New Roman"/>
          <w:sz w:val="24"/>
          <w:szCs w:val="24"/>
        </w:rPr>
        <w:tab/>
      </w:r>
      <w:r w:rsidRPr="005C445C">
        <w:rPr>
          <w:rFonts w:ascii="Times New Roman" w:eastAsia="Calibri" w:hAnsi="Times New Roman" w:cs="Times New Roman"/>
          <w:sz w:val="24"/>
          <w:szCs w:val="24"/>
        </w:rPr>
        <w:tab/>
      </w:r>
      <w:r w:rsidRPr="005C445C">
        <w:rPr>
          <w:rFonts w:ascii="Times New Roman" w:eastAsia="Calibri" w:hAnsi="Times New Roman" w:cs="Times New Roman"/>
          <w:sz w:val="24"/>
          <w:szCs w:val="24"/>
        </w:rPr>
        <w:tab/>
      </w:r>
      <w:r w:rsidR="00B65074" w:rsidRPr="005C445C">
        <w:rPr>
          <w:rFonts w:ascii="Times New Roman" w:eastAsia="Calibri" w:hAnsi="Times New Roman" w:cs="Times New Roman"/>
          <w:sz w:val="24"/>
          <w:szCs w:val="24"/>
        </w:rPr>
        <w:t xml:space="preserve">              </w:t>
      </w:r>
      <w:r w:rsidR="000E0BA9" w:rsidRPr="005C445C">
        <w:rPr>
          <w:rFonts w:ascii="Times New Roman" w:eastAsia="Calibri" w:hAnsi="Times New Roman" w:cs="Times New Roman"/>
          <w:sz w:val="24"/>
          <w:szCs w:val="24"/>
        </w:rPr>
        <w:t xml:space="preserve">                               </w:t>
      </w:r>
      <w:r w:rsidR="00B65074" w:rsidRPr="005C445C">
        <w:rPr>
          <w:rFonts w:ascii="Times New Roman" w:eastAsia="Calibri" w:hAnsi="Times New Roman" w:cs="Times New Roman"/>
          <w:sz w:val="24"/>
          <w:szCs w:val="24"/>
        </w:rPr>
        <w:t xml:space="preserve">  </w:t>
      </w:r>
      <w:r w:rsidR="00F25FD3">
        <w:rPr>
          <w:rFonts w:ascii="Times New Roman" w:eastAsia="Calibri" w:hAnsi="Times New Roman" w:cs="Times New Roman"/>
          <w:sz w:val="24"/>
          <w:szCs w:val="24"/>
        </w:rPr>
        <w:t xml:space="preserve">В.Р. </w:t>
      </w:r>
      <w:proofErr w:type="spellStart"/>
      <w:r w:rsidR="00F25FD3">
        <w:rPr>
          <w:rFonts w:ascii="Times New Roman" w:eastAsia="Calibri" w:hAnsi="Times New Roman" w:cs="Times New Roman"/>
          <w:sz w:val="24"/>
          <w:szCs w:val="24"/>
        </w:rPr>
        <w:t>Сафиюлина</w:t>
      </w:r>
      <w:proofErr w:type="spellEnd"/>
    </w:p>
    <w:sectPr w:rsidR="004C0173" w:rsidRPr="005C445C" w:rsidSect="008A2C8E">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75"/>
    <w:multiLevelType w:val="multilevel"/>
    <w:tmpl w:val="B15EEB28"/>
    <w:lvl w:ilvl="0">
      <w:start w:val="1"/>
      <w:numFmt w:val="decimal"/>
      <w:lvlText w:val="%1."/>
      <w:lvlJc w:val="left"/>
      <w:pPr>
        <w:ind w:left="360" w:hanging="360"/>
      </w:pPr>
      <w:rPr>
        <w:rFonts w:eastAsia="Calibri" w:hint="default"/>
      </w:rPr>
    </w:lvl>
    <w:lvl w:ilvl="1">
      <w:start w:val="5"/>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 w15:restartNumberingAfterBreak="0">
    <w:nsid w:val="0F0F7183"/>
    <w:multiLevelType w:val="multilevel"/>
    <w:tmpl w:val="9CFA8D1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16294BDA"/>
    <w:multiLevelType w:val="hybridMultilevel"/>
    <w:tmpl w:val="0CA69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C023A1"/>
    <w:multiLevelType w:val="multilevel"/>
    <w:tmpl w:val="4208AAF2"/>
    <w:lvl w:ilvl="0">
      <w:start w:val="1"/>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503AEA"/>
    <w:multiLevelType w:val="hybridMultilevel"/>
    <w:tmpl w:val="EC980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645E3"/>
    <w:multiLevelType w:val="hybridMultilevel"/>
    <w:tmpl w:val="D3C028FC"/>
    <w:lvl w:ilvl="0" w:tplc="AC329A66">
      <w:start w:val="1"/>
      <w:numFmt w:val="decimal"/>
      <w:lvlText w:val="%1."/>
      <w:lvlJc w:val="left"/>
      <w:pPr>
        <w:ind w:left="1110" w:hanging="51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34C34A49"/>
    <w:multiLevelType w:val="hybridMultilevel"/>
    <w:tmpl w:val="89449A08"/>
    <w:lvl w:ilvl="0" w:tplc="F0D4AD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ED3642E"/>
    <w:multiLevelType w:val="multilevel"/>
    <w:tmpl w:val="05783E8C"/>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48367740"/>
    <w:multiLevelType w:val="multilevel"/>
    <w:tmpl w:val="599E77B0"/>
    <w:lvl w:ilvl="0">
      <w:start w:val="1"/>
      <w:numFmt w:val="decimal"/>
      <w:lvlText w:val="%1."/>
      <w:lvlJc w:val="left"/>
      <w:pPr>
        <w:ind w:left="717" w:hanging="360"/>
      </w:pPr>
      <w:rPr>
        <w:rFonts w:hint="default"/>
        <w:sz w:val="24"/>
        <w:szCs w:val="24"/>
      </w:rPr>
    </w:lvl>
    <w:lvl w:ilvl="1">
      <w:start w:val="1"/>
      <w:numFmt w:val="decimal"/>
      <w:isLgl/>
      <w:lvlText w:val="%1.%2."/>
      <w:lvlJc w:val="left"/>
      <w:pPr>
        <w:ind w:left="1110" w:hanging="390"/>
      </w:pPr>
      <w:rPr>
        <w:rFonts w:ascii="Times New Roman" w:eastAsia="Times New Roman" w:hAnsi="Times New Roman" w:cs="Times New Roman" w:hint="default"/>
      </w:rPr>
    </w:lvl>
    <w:lvl w:ilvl="2">
      <w:start w:val="1"/>
      <w:numFmt w:val="decimal"/>
      <w:isLgl/>
      <w:lvlText w:val="%1.%2.%3."/>
      <w:lvlJc w:val="left"/>
      <w:pPr>
        <w:ind w:left="1803" w:hanging="720"/>
      </w:pPr>
      <w:rPr>
        <w:rFonts w:ascii="Arial" w:eastAsia="Times New Roman" w:hAnsi="Arial" w:cs="Arial" w:hint="default"/>
      </w:rPr>
    </w:lvl>
    <w:lvl w:ilvl="3">
      <w:start w:val="1"/>
      <w:numFmt w:val="decimal"/>
      <w:isLgl/>
      <w:lvlText w:val="%1.%2.%3.%4."/>
      <w:lvlJc w:val="left"/>
      <w:pPr>
        <w:ind w:left="2166" w:hanging="720"/>
      </w:pPr>
      <w:rPr>
        <w:rFonts w:ascii="Arial" w:eastAsia="Times New Roman" w:hAnsi="Arial" w:cs="Arial" w:hint="default"/>
      </w:rPr>
    </w:lvl>
    <w:lvl w:ilvl="4">
      <w:start w:val="1"/>
      <w:numFmt w:val="decimal"/>
      <w:isLgl/>
      <w:lvlText w:val="%1.%2.%3.%4.%5."/>
      <w:lvlJc w:val="left"/>
      <w:pPr>
        <w:ind w:left="2889" w:hanging="1080"/>
      </w:pPr>
      <w:rPr>
        <w:rFonts w:ascii="Arial" w:eastAsia="Times New Roman" w:hAnsi="Arial" w:cs="Arial" w:hint="default"/>
      </w:rPr>
    </w:lvl>
    <w:lvl w:ilvl="5">
      <w:start w:val="1"/>
      <w:numFmt w:val="decimal"/>
      <w:isLgl/>
      <w:lvlText w:val="%1.%2.%3.%4.%5.%6."/>
      <w:lvlJc w:val="left"/>
      <w:pPr>
        <w:ind w:left="3252" w:hanging="1080"/>
      </w:pPr>
      <w:rPr>
        <w:rFonts w:ascii="Arial" w:eastAsia="Times New Roman" w:hAnsi="Arial" w:cs="Arial" w:hint="default"/>
      </w:rPr>
    </w:lvl>
    <w:lvl w:ilvl="6">
      <w:start w:val="1"/>
      <w:numFmt w:val="decimal"/>
      <w:isLgl/>
      <w:lvlText w:val="%1.%2.%3.%4.%5.%6.%7."/>
      <w:lvlJc w:val="left"/>
      <w:pPr>
        <w:ind w:left="3975" w:hanging="1440"/>
      </w:pPr>
      <w:rPr>
        <w:rFonts w:ascii="Arial" w:eastAsia="Times New Roman" w:hAnsi="Arial" w:cs="Arial" w:hint="default"/>
      </w:rPr>
    </w:lvl>
    <w:lvl w:ilvl="7">
      <w:start w:val="1"/>
      <w:numFmt w:val="decimal"/>
      <w:isLgl/>
      <w:lvlText w:val="%1.%2.%3.%4.%5.%6.%7.%8."/>
      <w:lvlJc w:val="left"/>
      <w:pPr>
        <w:ind w:left="4338" w:hanging="1440"/>
      </w:pPr>
      <w:rPr>
        <w:rFonts w:ascii="Arial" w:eastAsia="Times New Roman" w:hAnsi="Arial" w:cs="Arial" w:hint="default"/>
      </w:rPr>
    </w:lvl>
    <w:lvl w:ilvl="8">
      <w:start w:val="1"/>
      <w:numFmt w:val="decimal"/>
      <w:isLgl/>
      <w:lvlText w:val="%1.%2.%3.%4.%5.%6.%7.%8.%9."/>
      <w:lvlJc w:val="left"/>
      <w:pPr>
        <w:ind w:left="5061" w:hanging="1800"/>
      </w:pPr>
      <w:rPr>
        <w:rFonts w:ascii="Arial" w:eastAsia="Times New Roman" w:hAnsi="Arial" w:cs="Arial" w:hint="default"/>
      </w:rPr>
    </w:lvl>
  </w:abstractNum>
  <w:abstractNum w:abstractNumId="9" w15:restartNumberingAfterBreak="0">
    <w:nsid w:val="4D3A7274"/>
    <w:multiLevelType w:val="hybridMultilevel"/>
    <w:tmpl w:val="C38685EE"/>
    <w:lvl w:ilvl="0" w:tplc="6D04C352">
      <w:start w:val="1"/>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5"/>
  </w:num>
  <w:num w:numId="3">
    <w:abstractNumId w:val="7"/>
  </w:num>
  <w:num w:numId="4">
    <w:abstractNumId w:val="1"/>
  </w:num>
  <w:num w:numId="5">
    <w:abstractNumId w:val="9"/>
  </w:num>
  <w:num w:numId="6">
    <w:abstractNumId w:val="2"/>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82"/>
    <w:rsid w:val="00023F96"/>
    <w:rsid w:val="000259F9"/>
    <w:rsid w:val="00035CD1"/>
    <w:rsid w:val="00071186"/>
    <w:rsid w:val="00080016"/>
    <w:rsid w:val="00085EFD"/>
    <w:rsid w:val="000A2C3C"/>
    <w:rsid w:val="000C78B4"/>
    <w:rsid w:val="000D0274"/>
    <w:rsid w:val="000E0BA9"/>
    <w:rsid w:val="000F58CE"/>
    <w:rsid w:val="000F65AE"/>
    <w:rsid w:val="001314E7"/>
    <w:rsid w:val="00184B1D"/>
    <w:rsid w:val="001B40E0"/>
    <w:rsid w:val="001C057C"/>
    <w:rsid w:val="00205E6A"/>
    <w:rsid w:val="00232E56"/>
    <w:rsid w:val="00284AB2"/>
    <w:rsid w:val="002A3632"/>
    <w:rsid w:val="002B3D5B"/>
    <w:rsid w:val="002B7B13"/>
    <w:rsid w:val="002D3892"/>
    <w:rsid w:val="002F7CAA"/>
    <w:rsid w:val="0030296D"/>
    <w:rsid w:val="0032355A"/>
    <w:rsid w:val="00340697"/>
    <w:rsid w:val="00341274"/>
    <w:rsid w:val="003F246B"/>
    <w:rsid w:val="00405682"/>
    <w:rsid w:val="004123CA"/>
    <w:rsid w:val="004260A3"/>
    <w:rsid w:val="0043714D"/>
    <w:rsid w:val="004A34D5"/>
    <w:rsid w:val="004A5D14"/>
    <w:rsid w:val="004A7C06"/>
    <w:rsid w:val="004C0173"/>
    <w:rsid w:val="004E3B45"/>
    <w:rsid w:val="00505A22"/>
    <w:rsid w:val="00507ABC"/>
    <w:rsid w:val="00512989"/>
    <w:rsid w:val="00517527"/>
    <w:rsid w:val="00537319"/>
    <w:rsid w:val="005420A9"/>
    <w:rsid w:val="005B0DC2"/>
    <w:rsid w:val="005C445C"/>
    <w:rsid w:val="005D1F2F"/>
    <w:rsid w:val="005F66C7"/>
    <w:rsid w:val="006036B3"/>
    <w:rsid w:val="00621CBC"/>
    <w:rsid w:val="0064667E"/>
    <w:rsid w:val="006D6416"/>
    <w:rsid w:val="0071000C"/>
    <w:rsid w:val="007151F8"/>
    <w:rsid w:val="00743E64"/>
    <w:rsid w:val="00756F50"/>
    <w:rsid w:val="00773672"/>
    <w:rsid w:val="007A0B2D"/>
    <w:rsid w:val="007A538F"/>
    <w:rsid w:val="0080395B"/>
    <w:rsid w:val="008A2C8E"/>
    <w:rsid w:val="008B666E"/>
    <w:rsid w:val="009022D5"/>
    <w:rsid w:val="009236CF"/>
    <w:rsid w:val="00971B4C"/>
    <w:rsid w:val="00982BB5"/>
    <w:rsid w:val="00991463"/>
    <w:rsid w:val="009A2F31"/>
    <w:rsid w:val="009B1F7A"/>
    <w:rsid w:val="009D7DE0"/>
    <w:rsid w:val="009E47BE"/>
    <w:rsid w:val="00A069DE"/>
    <w:rsid w:val="00A070EB"/>
    <w:rsid w:val="00A65AC5"/>
    <w:rsid w:val="00A67B6C"/>
    <w:rsid w:val="00A96805"/>
    <w:rsid w:val="00AB3394"/>
    <w:rsid w:val="00B067BE"/>
    <w:rsid w:val="00B47EA1"/>
    <w:rsid w:val="00B65074"/>
    <w:rsid w:val="00B87372"/>
    <w:rsid w:val="00B930A2"/>
    <w:rsid w:val="00BB17C8"/>
    <w:rsid w:val="00BC33A7"/>
    <w:rsid w:val="00BC5B12"/>
    <w:rsid w:val="00BF5F66"/>
    <w:rsid w:val="00C070C3"/>
    <w:rsid w:val="00C1456F"/>
    <w:rsid w:val="00C31D36"/>
    <w:rsid w:val="00CB6A21"/>
    <w:rsid w:val="00D22FA6"/>
    <w:rsid w:val="00D31F3B"/>
    <w:rsid w:val="00D32031"/>
    <w:rsid w:val="00D40EF2"/>
    <w:rsid w:val="00D62D81"/>
    <w:rsid w:val="00DB5984"/>
    <w:rsid w:val="00DD06C2"/>
    <w:rsid w:val="00E105E3"/>
    <w:rsid w:val="00E5756B"/>
    <w:rsid w:val="00E909FB"/>
    <w:rsid w:val="00E91852"/>
    <w:rsid w:val="00EE2DE7"/>
    <w:rsid w:val="00EF78C7"/>
    <w:rsid w:val="00F010EC"/>
    <w:rsid w:val="00F1034A"/>
    <w:rsid w:val="00F20A97"/>
    <w:rsid w:val="00F21BC0"/>
    <w:rsid w:val="00F25FD3"/>
    <w:rsid w:val="00F561D9"/>
    <w:rsid w:val="00F66541"/>
    <w:rsid w:val="00F81B95"/>
    <w:rsid w:val="00F922AB"/>
    <w:rsid w:val="00F959CF"/>
    <w:rsid w:val="00F979A1"/>
    <w:rsid w:val="00FE1589"/>
    <w:rsid w:val="00FF3D49"/>
    <w:rsid w:val="00FF4682"/>
    <w:rsid w:val="00FF694F"/>
    <w:rsid w:val="00FF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36480-1340-499E-BE29-E9B534F9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D1F2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B4C"/>
    <w:rPr>
      <w:rFonts w:ascii="Tahoma" w:hAnsi="Tahoma" w:cs="Tahoma"/>
      <w:sz w:val="16"/>
      <w:szCs w:val="16"/>
    </w:rPr>
  </w:style>
  <w:style w:type="paragraph" w:styleId="a5">
    <w:name w:val="Normal (Web)"/>
    <w:basedOn w:val="a"/>
    <w:rsid w:val="00A069D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A96805"/>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 w:type="paragraph" w:customStyle="1" w:styleId="ConsPlusNormal">
    <w:name w:val="ConsPlusNormal"/>
    <w:link w:val="ConsPlusNormal0"/>
    <w:uiPriority w:val="99"/>
    <w:rsid w:val="00A96805"/>
    <w:pPr>
      <w:widowControl w:val="0"/>
      <w:autoSpaceDE w:val="0"/>
      <w:autoSpaceDN w:val="0"/>
      <w:adjustRightInd w:val="0"/>
      <w:spacing w:after="0" w:line="240" w:lineRule="auto"/>
      <w:ind w:firstLine="720"/>
    </w:pPr>
    <w:rPr>
      <w:rFonts w:ascii="Arial" w:eastAsia="Calibri" w:hAnsi="Arial" w:cs="Times New Roman"/>
    </w:rPr>
  </w:style>
  <w:style w:type="character" w:customStyle="1" w:styleId="ConsPlusNormal0">
    <w:name w:val="ConsPlusNormal Знак"/>
    <w:link w:val="ConsPlusNormal"/>
    <w:uiPriority w:val="99"/>
    <w:locked/>
    <w:rsid w:val="00A96805"/>
    <w:rPr>
      <w:rFonts w:ascii="Arial" w:eastAsia="Calibri" w:hAnsi="Arial" w:cs="Times New Roman"/>
      <w:lang w:eastAsia="ru-RU"/>
    </w:rPr>
  </w:style>
  <w:style w:type="character" w:customStyle="1" w:styleId="a7">
    <w:name w:val="Гипертекстовая ссылка"/>
    <w:basedOn w:val="a0"/>
    <w:uiPriority w:val="99"/>
    <w:rsid w:val="00341274"/>
    <w:rPr>
      <w:rFonts w:cs="Times New Roman"/>
      <w:b/>
      <w:color w:val="106BBE"/>
    </w:rPr>
  </w:style>
  <w:style w:type="paragraph" w:customStyle="1" w:styleId="headertext">
    <w:name w:val="headertext"/>
    <w:basedOn w:val="a"/>
    <w:rsid w:val="00302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02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nge3">
    <w:name w:val="change3"/>
    <w:basedOn w:val="a0"/>
    <w:rsid w:val="00CB6A21"/>
  </w:style>
  <w:style w:type="character" w:styleId="a8">
    <w:name w:val="Hyperlink"/>
    <w:basedOn w:val="a0"/>
    <w:uiPriority w:val="99"/>
    <w:semiHidden/>
    <w:unhideWhenUsed/>
    <w:rsid w:val="005D1F2F"/>
    <w:rPr>
      <w:color w:val="0000FF"/>
      <w:u w:val="single"/>
    </w:rPr>
  </w:style>
  <w:style w:type="character" w:customStyle="1" w:styleId="10">
    <w:name w:val="Заголовок 1 Знак"/>
    <w:basedOn w:val="a0"/>
    <w:link w:val="1"/>
    <w:uiPriority w:val="99"/>
    <w:rsid w:val="005D1F2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5146">
      <w:bodyDiv w:val="1"/>
      <w:marLeft w:val="0"/>
      <w:marRight w:val="0"/>
      <w:marTop w:val="0"/>
      <w:marBottom w:val="0"/>
      <w:divBdr>
        <w:top w:val="none" w:sz="0" w:space="0" w:color="auto"/>
        <w:left w:val="none" w:sz="0" w:space="0" w:color="auto"/>
        <w:bottom w:val="none" w:sz="0" w:space="0" w:color="auto"/>
        <w:right w:val="none" w:sz="0" w:space="0" w:color="auto"/>
      </w:divBdr>
    </w:div>
    <w:div w:id="213007114">
      <w:bodyDiv w:val="1"/>
      <w:marLeft w:val="0"/>
      <w:marRight w:val="0"/>
      <w:marTop w:val="0"/>
      <w:marBottom w:val="0"/>
      <w:divBdr>
        <w:top w:val="none" w:sz="0" w:space="0" w:color="auto"/>
        <w:left w:val="none" w:sz="0" w:space="0" w:color="auto"/>
        <w:bottom w:val="none" w:sz="0" w:space="0" w:color="auto"/>
        <w:right w:val="none" w:sz="0" w:space="0" w:color="auto"/>
      </w:divBdr>
    </w:div>
    <w:div w:id="757336597">
      <w:bodyDiv w:val="1"/>
      <w:marLeft w:val="0"/>
      <w:marRight w:val="0"/>
      <w:marTop w:val="0"/>
      <w:marBottom w:val="0"/>
      <w:divBdr>
        <w:top w:val="none" w:sz="0" w:space="0" w:color="auto"/>
        <w:left w:val="none" w:sz="0" w:space="0" w:color="auto"/>
        <w:bottom w:val="none" w:sz="0" w:space="0" w:color="auto"/>
        <w:right w:val="none" w:sz="0" w:space="0" w:color="auto"/>
      </w:divBdr>
    </w:div>
    <w:div w:id="979117219">
      <w:bodyDiv w:val="1"/>
      <w:marLeft w:val="0"/>
      <w:marRight w:val="0"/>
      <w:marTop w:val="0"/>
      <w:marBottom w:val="0"/>
      <w:divBdr>
        <w:top w:val="none" w:sz="0" w:space="0" w:color="auto"/>
        <w:left w:val="none" w:sz="0" w:space="0" w:color="auto"/>
        <w:bottom w:val="none" w:sz="0" w:space="0" w:color="auto"/>
        <w:right w:val="none" w:sz="0" w:space="0" w:color="auto"/>
      </w:divBdr>
    </w:div>
    <w:div w:id="1143742470">
      <w:bodyDiv w:val="1"/>
      <w:marLeft w:val="0"/>
      <w:marRight w:val="0"/>
      <w:marTop w:val="0"/>
      <w:marBottom w:val="0"/>
      <w:divBdr>
        <w:top w:val="none" w:sz="0" w:space="0" w:color="auto"/>
        <w:left w:val="none" w:sz="0" w:space="0" w:color="auto"/>
        <w:bottom w:val="none" w:sz="0" w:space="0" w:color="auto"/>
        <w:right w:val="none" w:sz="0" w:space="0" w:color="auto"/>
      </w:divBdr>
    </w:div>
    <w:div w:id="17913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8518.12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54" TargetMode="External"/><Relationship Id="rId11" Type="http://schemas.openxmlformats.org/officeDocument/2006/relationships/hyperlink" Target="garantF1://71284116.1000" TargetMode="External"/><Relationship Id="rId5" Type="http://schemas.openxmlformats.org/officeDocument/2006/relationships/image" Target="media/image1.png"/><Relationship Id="rId10" Type="http://schemas.openxmlformats.org/officeDocument/2006/relationships/hyperlink" Target="garantF1://12036454.301"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2449</Words>
  <Characters>13961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 Токарева</dc:creator>
  <cp:keywords/>
  <dc:description/>
  <cp:lastModifiedBy>Андрей В. Останин</cp:lastModifiedBy>
  <cp:revision>2</cp:revision>
  <cp:lastPrinted>2019-08-12T05:23:00Z</cp:lastPrinted>
  <dcterms:created xsi:type="dcterms:W3CDTF">2019-08-12T05:37:00Z</dcterms:created>
  <dcterms:modified xsi:type="dcterms:W3CDTF">2019-08-12T05:37:00Z</dcterms:modified>
</cp:coreProperties>
</file>